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DDB40">
      <w:pPr>
        <w:spacing w:before="190" w:beforeLines="50"/>
        <w:ind w:firstLine="0" w:firstLineChars="0"/>
        <w:jc w:val="center"/>
        <w:rPr>
          <w:rFonts w:ascii="Times New Roman" w:hAnsi="Times New Roman"/>
          <w:b/>
          <w:bCs/>
        </w:rPr>
      </w:pPr>
      <w:bookmarkStart w:id="0" w:name="_Hlk86925203"/>
      <w:r>
        <w:rPr>
          <w:rFonts w:hint="eastAsia" w:ascii="Times New Roman" w:hAnsi="Times New Roman" w:cs="宋体"/>
          <w:b/>
          <w:bCs/>
          <w:sz w:val="32"/>
          <w:szCs w:val="32"/>
        </w:rPr>
        <w:t>管理学院本科学生毕业实习实施细则</w:t>
      </w:r>
    </w:p>
    <w:p w14:paraId="5B98F0A3">
      <w:pPr>
        <w:spacing w:line="360" w:lineRule="auto"/>
        <w:ind w:firstLine="480"/>
        <w:rPr>
          <w:rFonts w:ascii="Times New Roman" w:hAnsi="Times New Roman" w:cs="宋体"/>
          <w:sz w:val="24"/>
          <w:szCs w:val="24"/>
        </w:rPr>
      </w:pPr>
      <w:r>
        <w:rPr>
          <w:rFonts w:hint="eastAsia" w:ascii="Times New Roman" w:hAnsi="Times New Roman" w:cs="宋体"/>
          <w:sz w:val="24"/>
          <w:szCs w:val="24"/>
          <w:lang w:bidi="ar"/>
        </w:rPr>
        <w:t>为贯彻落实学校应用型人才培养目标，推动实施“三位一体”工作模式，探索构建更紧密的校企合作培养人才机制，提高毕业生专业实践能力和高质量就业水平，依据《</w:t>
      </w:r>
      <w:r>
        <w:rPr>
          <w:rFonts w:ascii="Times New Roman" w:hAnsi="Times New Roman" w:cs="宋体"/>
          <w:sz w:val="24"/>
          <w:szCs w:val="24"/>
          <w:lang w:bidi="ar"/>
        </w:rPr>
        <w:t>蚌埠工商学院普通本科学生毕业实习工作规定</w:t>
      </w:r>
      <w:r>
        <w:rPr>
          <w:rFonts w:hint="eastAsia" w:ascii="Times New Roman" w:hAnsi="Times New Roman" w:cs="宋体"/>
          <w:sz w:val="24"/>
          <w:szCs w:val="24"/>
          <w:lang w:bidi="ar"/>
        </w:rPr>
        <w:t>》文件精神，强化对学生毕业实习管理，</w:t>
      </w:r>
      <w:r>
        <w:rPr>
          <w:rFonts w:hint="eastAsia" w:ascii="Times New Roman" w:hAnsi="Times New Roman" w:cs="宋体"/>
          <w:sz w:val="24"/>
          <w:szCs w:val="24"/>
          <w:lang w:eastAsia="zh-CN" w:bidi="ar"/>
        </w:rPr>
        <w:t>落实现有</w:t>
      </w:r>
      <w:r>
        <w:rPr>
          <w:rFonts w:hint="eastAsia" w:ascii="Times New Roman" w:hAnsi="Times New Roman" w:cs="宋体"/>
          <w:sz w:val="24"/>
          <w:szCs w:val="24"/>
          <w:lang w:bidi="ar"/>
        </w:rPr>
        <w:t>专业培养方案中毕业实习环节（2学分），学院特制定本实施细则。</w:t>
      </w:r>
    </w:p>
    <w:bookmarkEnd w:id="0"/>
    <w:p w14:paraId="20CC40B6">
      <w:pPr>
        <w:pStyle w:val="4"/>
        <w:widowControl/>
        <w:spacing w:before="0" w:after="0" w:line="360" w:lineRule="auto"/>
        <w:ind w:firstLine="0" w:firstLineChars="0"/>
        <w:rPr>
          <w:rFonts w:hint="default" w:ascii="Times New Roman" w:hAnsi="Times New Roman" w:eastAsia="仿宋" w:cs="宋体"/>
          <w:sz w:val="28"/>
          <w:szCs w:val="28"/>
        </w:rPr>
      </w:pPr>
      <w:r>
        <w:rPr>
          <w:rFonts w:ascii="Times New Roman" w:hAnsi="Times New Roman" w:eastAsia="仿宋" w:cs="宋体"/>
          <w:sz w:val="28"/>
          <w:szCs w:val="28"/>
        </w:rPr>
        <w:t>一、毕业实习目的</w:t>
      </w:r>
    </w:p>
    <w:p w14:paraId="34E49396">
      <w:pPr>
        <w:spacing w:line="360" w:lineRule="auto"/>
        <w:ind w:firstLine="482"/>
        <w:rPr>
          <w:rFonts w:ascii="Times New Roman" w:hAnsi="Times New Roman" w:cs="宋体"/>
          <w:sz w:val="24"/>
          <w:szCs w:val="24"/>
        </w:rPr>
      </w:pPr>
      <w:r>
        <w:rPr>
          <w:rFonts w:hint="eastAsia" w:ascii="Times New Roman" w:hAnsi="Times New Roman" w:cs="宋体"/>
          <w:b/>
          <w:color w:val="000000"/>
          <w:sz w:val="24"/>
          <w:szCs w:val="24"/>
          <w:lang w:bidi="ar"/>
        </w:rPr>
        <w:t>第一条</w:t>
      </w:r>
      <w:r>
        <w:rPr>
          <w:rFonts w:hint="eastAsia" w:ascii="Times New Roman" w:hAnsi="Times New Roman" w:cs="宋体"/>
          <w:sz w:val="24"/>
          <w:szCs w:val="24"/>
          <w:lang w:bidi="ar"/>
        </w:rPr>
        <w:t xml:space="preserve"> 毕业实习是学生学完教学计划规定全部课程后，在进行毕业论文答辩之前的重要教学环节，是理论联系实际，锻炼和提高学生组织管理能力，培养分析、解决</w:t>
      </w:r>
      <w:r>
        <w:rPr>
          <w:rFonts w:hint="eastAsia" w:ascii="Times New Roman" w:hAnsi="Times New Roman" w:cs="宋体"/>
          <w:sz w:val="24"/>
          <w:szCs w:val="24"/>
          <w:lang w:eastAsia="zh-CN" w:bidi="ar"/>
        </w:rPr>
        <w:t>实际问题的能力</w:t>
      </w:r>
      <w:r>
        <w:rPr>
          <w:rFonts w:hint="eastAsia" w:ascii="Times New Roman" w:hAnsi="Times New Roman" w:cs="宋体"/>
          <w:sz w:val="24"/>
          <w:szCs w:val="24"/>
          <w:lang w:bidi="ar"/>
        </w:rPr>
        <w:t>的教学过程。通过实习</w:t>
      </w:r>
      <w:r>
        <w:rPr>
          <w:rFonts w:hint="eastAsia" w:ascii="Times New Roman" w:hAnsi="Times New Roman" w:cs="宋体"/>
          <w:sz w:val="24"/>
          <w:szCs w:val="24"/>
          <w:lang w:eastAsia="zh-CN" w:bidi="ar"/>
        </w:rPr>
        <w:t>，使</w:t>
      </w:r>
      <w:r>
        <w:rPr>
          <w:rFonts w:hint="eastAsia" w:ascii="Times New Roman" w:hAnsi="Times New Roman" w:cs="宋体"/>
          <w:sz w:val="24"/>
          <w:szCs w:val="24"/>
          <w:lang w:bidi="ar"/>
        </w:rPr>
        <w:t>学生达到以下目的：</w:t>
      </w:r>
    </w:p>
    <w:p w14:paraId="1726C5C8">
      <w:pPr>
        <w:spacing w:line="360" w:lineRule="auto"/>
        <w:ind w:firstLine="480"/>
        <w:rPr>
          <w:rFonts w:ascii="Times New Roman" w:hAnsi="Times New Roman" w:cs="宋体"/>
          <w:sz w:val="24"/>
          <w:szCs w:val="24"/>
        </w:rPr>
      </w:pPr>
      <w:r>
        <w:rPr>
          <w:rFonts w:hint="eastAsia" w:ascii="Times New Roman" w:hAnsi="Times New Roman" w:cs="宋体"/>
          <w:sz w:val="24"/>
          <w:szCs w:val="24"/>
          <w:lang w:bidi="ar"/>
        </w:rPr>
        <w:t>1.加深对所学专业课程的理解，增强综合运用专业知识的能力；</w:t>
      </w:r>
    </w:p>
    <w:p w14:paraId="4C969FE7">
      <w:pPr>
        <w:spacing w:line="360" w:lineRule="auto"/>
        <w:ind w:firstLine="480"/>
        <w:rPr>
          <w:rFonts w:ascii="Times New Roman" w:hAnsi="Times New Roman" w:cs="宋体"/>
          <w:sz w:val="24"/>
          <w:szCs w:val="24"/>
        </w:rPr>
      </w:pPr>
      <w:r>
        <w:rPr>
          <w:rFonts w:hint="eastAsia" w:ascii="Times New Roman" w:hAnsi="Times New Roman" w:cs="宋体"/>
          <w:sz w:val="24"/>
          <w:szCs w:val="24"/>
          <w:lang w:bidi="ar"/>
        </w:rPr>
        <w:t>2.熟悉专业工作的内容，提高运用理论知识解决实际问题的能力；</w:t>
      </w:r>
    </w:p>
    <w:p w14:paraId="408D46A9">
      <w:pPr>
        <w:spacing w:line="360" w:lineRule="auto"/>
        <w:ind w:firstLine="480"/>
        <w:rPr>
          <w:rFonts w:ascii="Times New Roman" w:hAnsi="Times New Roman" w:cs="宋体"/>
          <w:sz w:val="24"/>
          <w:szCs w:val="24"/>
          <w:lang w:bidi="ar"/>
        </w:rPr>
      </w:pPr>
      <w:r>
        <w:rPr>
          <w:rFonts w:hint="eastAsia" w:ascii="Times New Roman" w:hAnsi="Times New Roman" w:cs="宋体"/>
          <w:sz w:val="24"/>
          <w:szCs w:val="24"/>
          <w:lang w:bidi="ar"/>
        </w:rPr>
        <w:t>3.为毕业论文收集资料；</w:t>
      </w:r>
    </w:p>
    <w:p w14:paraId="47128647">
      <w:pPr>
        <w:spacing w:line="360" w:lineRule="auto"/>
        <w:ind w:firstLine="480"/>
        <w:rPr>
          <w:rFonts w:ascii="Times New Roman" w:hAnsi="Times New Roman" w:cs="宋体"/>
          <w:sz w:val="24"/>
          <w:szCs w:val="24"/>
          <w:lang w:bidi="ar"/>
        </w:rPr>
      </w:pPr>
      <w:r>
        <w:rPr>
          <w:rFonts w:hint="eastAsia" w:ascii="Times New Roman" w:hAnsi="Times New Roman" w:cs="宋体"/>
          <w:sz w:val="24"/>
          <w:szCs w:val="24"/>
          <w:lang w:bidi="ar"/>
        </w:rPr>
        <w:t>4</w:t>
      </w:r>
      <w:r>
        <w:rPr>
          <w:rFonts w:ascii="Times New Roman" w:hAnsi="Times New Roman" w:cs="宋体"/>
          <w:sz w:val="24"/>
          <w:szCs w:val="24"/>
          <w:lang w:bidi="ar"/>
        </w:rPr>
        <w:t>.</w:t>
      </w:r>
      <w:r>
        <w:rPr>
          <w:rFonts w:hint="eastAsia" w:ascii="Times New Roman" w:hAnsi="Times New Roman" w:cs="宋体"/>
          <w:sz w:val="24"/>
          <w:szCs w:val="24"/>
          <w:lang w:bidi="ar"/>
        </w:rPr>
        <w:t>提升毕业生高质量就业技能。</w:t>
      </w:r>
    </w:p>
    <w:p w14:paraId="380BB87E">
      <w:pPr>
        <w:pStyle w:val="4"/>
        <w:widowControl/>
        <w:spacing w:before="0" w:after="0" w:line="360" w:lineRule="auto"/>
        <w:ind w:firstLine="0" w:firstLineChars="0"/>
        <w:rPr>
          <w:rFonts w:hint="default" w:ascii="Times New Roman" w:hAnsi="Times New Roman" w:eastAsia="仿宋" w:cs="宋体"/>
          <w:sz w:val="28"/>
          <w:szCs w:val="28"/>
        </w:rPr>
      </w:pPr>
      <w:r>
        <w:rPr>
          <w:rFonts w:ascii="Times New Roman" w:hAnsi="Times New Roman" w:eastAsia="仿宋" w:cs="宋体"/>
          <w:sz w:val="28"/>
          <w:szCs w:val="28"/>
        </w:rPr>
        <w:t>二、毕业实习的组织</w:t>
      </w:r>
    </w:p>
    <w:p w14:paraId="510A6802">
      <w:pPr>
        <w:spacing w:line="360" w:lineRule="auto"/>
        <w:ind w:firstLine="482"/>
        <w:rPr>
          <w:rFonts w:ascii="Times New Roman" w:hAnsi="Times New Roman" w:cs="宋体"/>
          <w:sz w:val="24"/>
          <w:szCs w:val="24"/>
          <w:lang w:bidi="ar"/>
        </w:rPr>
      </w:pPr>
      <w:r>
        <w:rPr>
          <w:rFonts w:hint="eastAsia" w:ascii="Times New Roman" w:hAnsi="Times New Roman" w:cs="宋体"/>
          <w:b/>
          <w:color w:val="000000"/>
          <w:sz w:val="24"/>
          <w:szCs w:val="24"/>
          <w:lang w:bidi="ar"/>
        </w:rPr>
        <w:t>第二条</w:t>
      </w:r>
      <w:r>
        <w:rPr>
          <w:rFonts w:hint="eastAsia" w:ascii="Times New Roman" w:hAnsi="Times New Roman" w:cs="宋体"/>
          <w:sz w:val="24"/>
          <w:szCs w:val="24"/>
          <w:lang w:bidi="ar"/>
        </w:rPr>
        <w:t xml:space="preserve"> 在论文指导</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实习</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就业的“三位一体”工作模式下，毕业实习指导工作实行学校领导下的</w:t>
      </w:r>
      <w:r>
        <w:rPr>
          <w:rFonts w:hint="eastAsia" w:ascii="Times New Roman" w:hAnsi="Times New Roman" w:cs="宋体"/>
          <w:sz w:val="24"/>
          <w:szCs w:val="24"/>
          <w:lang w:val="en-US" w:eastAsia="zh-CN" w:bidi="ar"/>
        </w:rPr>
        <w:t>书记</w:t>
      </w:r>
      <w:r>
        <w:rPr>
          <w:rFonts w:hint="eastAsia" w:ascii="Times New Roman" w:hAnsi="Times New Roman" w:cs="宋体"/>
          <w:sz w:val="24"/>
          <w:szCs w:val="24"/>
          <w:lang w:bidi="ar"/>
        </w:rPr>
        <w:t>院长负责制，即院长</w:t>
      </w:r>
      <w:r>
        <w:rPr>
          <w:rFonts w:hint="eastAsia" w:ascii="Times New Roman" w:hAnsi="Times New Roman" w:cs="宋体"/>
          <w:sz w:val="24"/>
          <w:szCs w:val="24"/>
          <w:lang w:val="en-US" w:eastAsia="zh-CN" w:bidi="ar"/>
        </w:rPr>
        <w:t>书记</w:t>
      </w:r>
      <w:r>
        <w:rPr>
          <w:rFonts w:hint="eastAsia" w:ascii="Times New Roman" w:hAnsi="Times New Roman" w:cs="宋体"/>
          <w:sz w:val="24"/>
          <w:szCs w:val="24"/>
          <w:lang w:bidi="ar"/>
        </w:rPr>
        <w:t>为各专业毕业生实习指导小组组长，各位论文指导老师和辅导员为成员，负责毕业实习的组织管理和实施工作。原则上学生毕业论文选题与实习岗位挂钩，毕业实习与学生就业关联。</w:t>
      </w:r>
    </w:p>
    <w:p w14:paraId="60577A20">
      <w:pPr>
        <w:spacing w:line="360" w:lineRule="auto"/>
        <w:ind w:firstLine="482"/>
        <w:rPr>
          <w:rFonts w:ascii="Times New Roman" w:hAnsi="Times New Roman" w:cs="宋体"/>
          <w:sz w:val="24"/>
          <w:szCs w:val="24"/>
          <w:lang w:bidi="ar"/>
        </w:rPr>
      </w:pPr>
      <w:r>
        <w:rPr>
          <w:rFonts w:hint="eastAsia" w:ascii="Times New Roman" w:hAnsi="Times New Roman" w:cs="宋体"/>
          <w:b/>
          <w:color w:val="000000"/>
          <w:sz w:val="24"/>
          <w:szCs w:val="24"/>
          <w:lang w:bidi="ar"/>
        </w:rPr>
        <w:t>第三条</w:t>
      </w:r>
      <w:r>
        <w:rPr>
          <w:rFonts w:hint="eastAsia" w:ascii="Times New Roman" w:hAnsi="Times New Roman" w:cs="宋体"/>
          <w:sz w:val="24"/>
          <w:szCs w:val="24"/>
          <w:lang w:bidi="ar"/>
        </w:rPr>
        <w:t xml:space="preserve"> 在实习期间，毕业论文指导教师可采取小组形式，每周至少</w:t>
      </w:r>
      <w:r>
        <w:rPr>
          <w:rFonts w:ascii="Times New Roman" w:hAnsi="Times New Roman" w:cs="宋体"/>
          <w:sz w:val="24"/>
          <w:szCs w:val="24"/>
          <w:lang w:bidi="ar"/>
        </w:rPr>
        <w:t>1</w:t>
      </w:r>
      <w:r>
        <w:rPr>
          <w:rFonts w:hint="eastAsia" w:ascii="Times New Roman" w:hAnsi="Times New Roman" w:cs="宋体"/>
          <w:sz w:val="24"/>
          <w:szCs w:val="24"/>
          <w:lang w:bidi="ar"/>
        </w:rPr>
        <w:t>次填写</w:t>
      </w:r>
      <w:r>
        <w:rPr>
          <w:rFonts w:hint="eastAsia" w:ascii="Times New Roman" w:hAnsi="Times New Roman" w:cs="宋体"/>
          <w:color w:val="000000" w:themeColor="text1"/>
          <w:sz w:val="24"/>
          <w:szCs w:val="24"/>
          <w:lang w:bidi="ar"/>
          <w14:textFill>
            <w14:solidFill>
              <w14:schemeClr w14:val="tx1"/>
            </w14:solidFill>
          </w14:textFill>
        </w:rPr>
        <w:t>《毕业生实习指导记录表》</w:t>
      </w:r>
      <w:r>
        <w:rPr>
          <w:rFonts w:hint="eastAsia" w:ascii="Times New Roman" w:hAnsi="Times New Roman" w:cs="宋体"/>
          <w:sz w:val="24"/>
          <w:szCs w:val="24"/>
          <w:lang w:bidi="ar"/>
        </w:rPr>
        <w:t>，</w:t>
      </w:r>
      <w:r>
        <w:rPr>
          <w:rFonts w:hint="eastAsia" w:ascii="Times New Roman" w:hAnsi="Times New Roman" w:cs="宋体"/>
          <w:sz w:val="24"/>
          <w:szCs w:val="24"/>
          <w:lang w:eastAsia="zh-CN" w:bidi="ar"/>
        </w:rPr>
        <w:t>定期轮流</w:t>
      </w:r>
      <w:r>
        <w:rPr>
          <w:rFonts w:hint="eastAsia" w:ascii="Times New Roman" w:hAnsi="Times New Roman" w:cs="宋体"/>
          <w:sz w:val="24"/>
          <w:szCs w:val="24"/>
          <w:lang w:bidi="ar"/>
        </w:rPr>
        <w:t>跟踪毕业生人身安全、实习工作状态，听取学生意见，指导论文选题及写作。实习结束后，指导教师根据学生实习成果并主要参照实习单位鉴定成绩打分。</w:t>
      </w:r>
    </w:p>
    <w:p w14:paraId="0914C430">
      <w:pPr>
        <w:spacing w:line="360" w:lineRule="auto"/>
        <w:ind w:firstLine="482"/>
        <w:rPr>
          <w:rFonts w:ascii="Times New Roman" w:hAnsi="Times New Roman" w:cs="宋体"/>
          <w:sz w:val="24"/>
          <w:szCs w:val="24"/>
          <w:lang w:bidi="ar"/>
        </w:rPr>
      </w:pPr>
      <w:r>
        <w:rPr>
          <w:rFonts w:hint="eastAsia" w:ascii="Times New Roman" w:hAnsi="Times New Roman" w:cs="宋体"/>
          <w:b/>
          <w:color w:val="000000"/>
          <w:sz w:val="24"/>
          <w:szCs w:val="24"/>
          <w:lang w:bidi="ar"/>
        </w:rPr>
        <w:t>第四条</w:t>
      </w:r>
      <w:r>
        <w:rPr>
          <w:rFonts w:hint="eastAsia" w:ascii="Times New Roman" w:hAnsi="Times New Roman" w:cs="宋体"/>
          <w:sz w:val="24"/>
          <w:szCs w:val="24"/>
          <w:lang w:bidi="ar"/>
        </w:rPr>
        <w:t xml:space="preserve"> 强化对学生实习期间的安全管理。企业通过对学生进行岗前的安全教育培训和考试、提供必要劳动保护、投保人身意外保险等方式，确保学生实习期间人身安全。学院将定期监督学生实习情况，如发现有不安全情形，需及时向学校汇报，并</w:t>
      </w:r>
      <w:r>
        <w:rPr>
          <w:rFonts w:hint="eastAsia" w:ascii="Times New Roman" w:hAnsi="Times New Roman" w:cs="宋体"/>
          <w:sz w:val="24"/>
          <w:szCs w:val="24"/>
          <w:lang w:eastAsia="zh-CN" w:bidi="ar"/>
        </w:rPr>
        <w:t>采取有效</w:t>
      </w:r>
      <w:r>
        <w:rPr>
          <w:rFonts w:hint="eastAsia" w:ascii="Times New Roman" w:hAnsi="Times New Roman" w:cs="宋体"/>
          <w:sz w:val="24"/>
          <w:szCs w:val="24"/>
          <w:lang w:bidi="ar"/>
        </w:rPr>
        <w:t>措施加以应对。</w:t>
      </w:r>
    </w:p>
    <w:p w14:paraId="02008B20">
      <w:pPr>
        <w:spacing w:line="360" w:lineRule="auto"/>
        <w:ind w:firstLine="482"/>
        <w:rPr>
          <w:rFonts w:ascii="Times New Roman" w:hAnsi="Times New Roman" w:cs="宋体"/>
          <w:bCs/>
          <w:color w:val="000000"/>
          <w:sz w:val="24"/>
          <w:szCs w:val="24"/>
          <w:lang w:bidi="ar"/>
        </w:rPr>
      </w:pPr>
      <w:r>
        <w:rPr>
          <w:rFonts w:hint="eastAsia" w:ascii="Times New Roman" w:hAnsi="Times New Roman" w:cs="宋体"/>
          <w:b/>
          <w:color w:val="000000"/>
          <w:sz w:val="24"/>
          <w:szCs w:val="24"/>
          <w:lang w:bidi="ar"/>
        </w:rPr>
        <w:t>第五条</w:t>
      </w:r>
      <w:r>
        <w:rPr>
          <w:rFonts w:hint="eastAsia" w:ascii="Times New Roman" w:hAnsi="Times New Roman" w:cs="宋体"/>
          <w:bCs/>
          <w:color w:val="000000"/>
          <w:sz w:val="24"/>
          <w:szCs w:val="24"/>
          <w:lang w:bidi="ar"/>
        </w:rPr>
        <w:t xml:space="preserve"> 所有学生</w:t>
      </w:r>
      <w:r>
        <w:rPr>
          <w:rFonts w:hint="eastAsia" w:ascii="Times New Roman" w:hAnsi="Times New Roman" w:cs="宋体"/>
          <w:bCs/>
          <w:color w:val="000000"/>
          <w:sz w:val="24"/>
          <w:szCs w:val="24"/>
          <w:lang w:eastAsia="zh-CN" w:bidi="ar"/>
        </w:rPr>
        <w:t>须</w:t>
      </w:r>
      <w:r>
        <w:rPr>
          <w:rFonts w:hint="eastAsia" w:ascii="Times New Roman" w:hAnsi="Times New Roman" w:cs="宋体"/>
          <w:bCs/>
          <w:color w:val="000000"/>
          <w:sz w:val="24"/>
          <w:szCs w:val="24"/>
          <w:lang w:bidi="ar"/>
        </w:rPr>
        <w:t>熟悉毕业实习须知，并填写</w:t>
      </w:r>
      <w:r>
        <w:rPr>
          <w:rFonts w:hint="eastAsia" w:ascii="Times New Roman" w:hAnsi="Times New Roman" w:cs="宋体"/>
          <w:bCs/>
          <w:color w:val="000000" w:themeColor="text1"/>
          <w:sz w:val="24"/>
          <w:szCs w:val="24"/>
          <w:lang w:bidi="ar"/>
          <w14:textFill>
            <w14:solidFill>
              <w14:schemeClr w14:val="tx1"/>
            </w14:solidFill>
          </w14:textFill>
        </w:rPr>
        <w:t>实习去向意向表。</w:t>
      </w:r>
    </w:p>
    <w:p w14:paraId="6FD75963">
      <w:pPr>
        <w:pStyle w:val="4"/>
        <w:widowControl/>
        <w:spacing w:before="0" w:after="0" w:line="360" w:lineRule="auto"/>
        <w:ind w:firstLine="0" w:firstLineChars="0"/>
        <w:rPr>
          <w:rFonts w:hint="default" w:ascii="Times New Roman" w:hAnsi="Times New Roman" w:eastAsia="仿宋" w:cs="宋体"/>
          <w:sz w:val="28"/>
          <w:szCs w:val="28"/>
        </w:rPr>
      </w:pPr>
      <w:r>
        <w:rPr>
          <w:rFonts w:ascii="Times New Roman" w:hAnsi="Times New Roman" w:eastAsia="仿宋" w:cs="宋体"/>
          <w:sz w:val="28"/>
          <w:szCs w:val="28"/>
        </w:rPr>
        <w:t>三、毕业实习时间</w:t>
      </w:r>
    </w:p>
    <w:p w14:paraId="0A364D0B">
      <w:pPr>
        <w:autoSpaceDE w:val="0"/>
        <w:spacing w:line="360" w:lineRule="auto"/>
        <w:ind w:firstLine="482"/>
        <w:rPr>
          <w:rFonts w:ascii="Times New Roman" w:hAnsi="Times New Roman" w:cs="宋体"/>
          <w:color w:val="000000" w:themeColor="text1"/>
          <w:sz w:val="24"/>
          <w:szCs w:val="24"/>
          <w:lang w:bidi="ar"/>
          <w14:textFill>
            <w14:solidFill>
              <w14:schemeClr w14:val="tx1"/>
            </w14:solidFill>
          </w14:textFill>
        </w:rPr>
      </w:pPr>
      <w:r>
        <w:rPr>
          <w:rFonts w:hint="eastAsia" w:ascii="Times New Roman" w:hAnsi="Times New Roman" w:cs="宋体"/>
          <w:b/>
          <w:color w:val="000000" w:themeColor="text1"/>
          <w:sz w:val="24"/>
          <w:szCs w:val="24"/>
          <w:lang w:bidi="ar"/>
          <w14:textFill>
            <w14:solidFill>
              <w14:schemeClr w14:val="tx1"/>
            </w14:solidFill>
          </w14:textFill>
        </w:rPr>
        <w:t>第六条</w:t>
      </w:r>
      <w:r>
        <w:rPr>
          <w:rFonts w:hint="eastAsia" w:ascii="Times New Roman" w:hAnsi="Times New Roman" w:cs="宋体"/>
          <w:color w:val="000000" w:themeColor="text1"/>
          <w:sz w:val="24"/>
          <w:szCs w:val="24"/>
          <w:lang w:bidi="ar"/>
          <w14:textFill>
            <w14:solidFill>
              <w14:schemeClr w14:val="tx1"/>
            </w14:solidFill>
          </w14:textFill>
        </w:rPr>
        <w:t xml:space="preserve"> 毕业实习时间为第四学年10月中下旬至次年5月份之间合理时间，实习期为</w:t>
      </w:r>
      <w:r>
        <w:rPr>
          <w:rFonts w:hint="eastAsia" w:ascii="Times New Roman" w:hAnsi="Times New Roman" w:cs="宋体"/>
          <w:color w:val="000000" w:themeColor="text1"/>
          <w:sz w:val="24"/>
          <w:szCs w:val="24"/>
          <w:lang w:val="en-US" w:eastAsia="zh-CN" w:bidi="ar"/>
          <w14:textFill>
            <w14:solidFill>
              <w14:schemeClr w14:val="tx1"/>
            </w14:solidFill>
          </w14:textFill>
        </w:rPr>
        <w:t>8</w:t>
      </w:r>
      <w:r>
        <w:rPr>
          <w:rFonts w:hint="eastAsia" w:ascii="Times New Roman" w:hAnsi="Times New Roman" w:cs="宋体"/>
          <w:color w:val="000000" w:themeColor="text1"/>
          <w:sz w:val="24"/>
          <w:szCs w:val="24"/>
          <w:lang w:bidi="ar"/>
          <w14:textFill>
            <w14:solidFill>
              <w14:schemeClr w14:val="tx1"/>
            </w14:solidFill>
          </w14:textFill>
        </w:rPr>
        <w:t>周。毕业生主体应在春节前完成毕业实习，考研学生凭报考研究生相关</w:t>
      </w:r>
      <w:r>
        <w:rPr>
          <w:rFonts w:hint="eastAsia" w:ascii="Times New Roman" w:hAnsi="Times New Roman" w:cs="宋体"/>
          <w:color w:val="000000" w:themeColor="text1"/>
          <w:sz w:val="24"/>
          <w:szCs w:val="24"/>
          <w:lang w:eastAsia="zh-CN" w:bidi="ar"/>
          <w14:textFill>
            <w14:solidFill>
              <w14:schemeClr w14:val="tx1"/>
            </w14:solidFill>
          </w14:textFill>
        </w:rPr>
        <w:t>证明</w:t>
      </w:r>
      <w:r>
        <w:rPr>
          <w:rFonts w:hint="eastAsia" w:ascii="Times New Roman" w:hAnsi="Times New Roman" w:cs="宋体"/>
          <w:color w:val="000000" w:themeColor="text1"/>
          <w:sz w:val="24"/>
          <w:szCs w:val="24"/>
          <w:lang w:bidi="ar"/>
          <w14:textFill>
            <w14:solidFill>
              <w14:schemeClr w14:val="tx1"/>
            </w14:solidFill>
          </w14:textFill>
        </w:rPr>
        <w:t>，可选择考研结束后完成毕业实习。</w:t>
      </w:r>
    </w:p>
    <w:p w14:paraId="3E590F79">
      <w:pPr>
        <w:pStyle w:val="4"/>
        <w:widowControl/>
        <w:spacing w:before="0" w:after="0" w:line="360" w:lineRule="auto"/>
        <w:ind w:firstLine="0" w:firstLineChars="0"/>
        <w:rPr>
          <w:rFonts w:hint="default" w:ascii="Times New Roman" w:hAnsi="Times New Roman" w:eastAsia="仿宋" w:cs="宋体"/>
          <w:sz w:val="28"/>
          <w:szCs w:val="28"/>
        </w:rPr>
      </w:pPr>
      <w:r>
        <w:rPr>
          <w:rFonts w:ascii="Times New Roman" w:hAnsi="Times New Roman" w:eastAsia="仿宋" w:cs="宋体"/>
          <w:sz w:val="28"/>
          <w:szCs w:val="28"/>
        </w:rPr>
        <w:t>四、毕业实习方式</w:t>
      </w:r>
    </w:p>
    <w:p w14:paraId="35F89555">
      <w:pPr>
        <w:spacing w:line="360" w:lineRule="auto"/>
        <w:ind w:firstLine="482"/>
        <w:rPr>
          <w:rFonts w:ascii="Times New Roman" w:hAnsi="Times New Roman" w:cs="宋体"/>
          <w:sz w:val="24"/>
          <w:szCs w:val="24"/>
          <w:lang w:bidi="ar"/>
        </w:rPr>
      </w:pPr>
      <w:r>
        <w:rPr>
          <w:rFonts w:hint="eastAsia" w:ascii="Times New Roman" w:hAnsi="Times New Roman" w:cs="宋体"/>
          <w:b/>
          <w:color w:val="000000"/>
          <w:sz w:val="24"/>
          <w:szCs w:val="24"/>
          <w:lang w:bidi="ar"/>
        </w:rPr>
        <w:t>第</w:t>
      </w:r>
      <w:r>
        <w:rPr>
          <w:rFonts w:hint="eastAsia" w:ascii="Times New Roman" w:hAnsi="Times New Roman" w:cs="宋体"/>
          <w:b/>
          <w:color w:val="000000" w:themeColor="text1"/>
          <w:sz w:val="24"/>
          <w:szCs w:val="24"/>
          <w:lang w:bidi="ar"/>
          <w14:textFill>
            <w14:solidFill>
              <w14:schemeClr w14:val="tx1"/>
            </w14:solidFill>
          </w14:textFill>
        </w:rPr>
        <w:t>七</w:t>
      </w:r>
      <w:r>
        <w:rPr>
          <w:rFonts w:hint="eastAsia" w:ascii="Times New Roman" w:hAnsi="Times New Roman" w:cs="宋体"/>
          <w:b/>
          <w:color w:val="000000"/>
          <w:sz w:val="24"/>
          <w:szCs w:val="24"/>
          <w:lang w:bidi="ar"/>
        </w:rPr>
        <w:t>条</w:t>
      </w:r>
      <w:r>
        <w:rPr>
          <w:rFonts w:hint="eastAsia" w:ascii="Times New Roman" w:hAnsi="Times New Roman" w:cs="宋体"/>
          <w:sz w:val="24"/>
          <w:szCs w:val="24"/>
          <w:lang w:bidi="ar"/>
        </w:rPr>
        <w:t xml:space="preserve"> 毕业实习采取</w:t>
      </w:r>
      <w:r>
        <w:rPr>
          <w:rFonts w:hint="eastAsia" w:ascii="Times New Roman" w:hAnsi="Times New Roman" w:cs="宋体"/>
          <w:sz w:val="24"/>
          <w:szCs w:val="24"/>
          <w:lang w:eastAsia="zh-CN" w:bidi="ar"/>
        </w:rPr>
        <w:t>推荐</w:t>
      </w:r>
      <w:r>
        <w:rPr>
          <w:rFonts w:hint="eastAsia" w:ascii="Times New Roman" w:hAnsi="Times New Roman" w:cs="宋体"/>
          <w:sz w:val="24"/>
          <w:szCs w:val="24"/>
          <w:lang w:bidi="ar"/>
        </w:rPr>
        <w:t>实习和自选实习两种方式。学生本着自愿原则，应在毕业实习前与实习单位签订毕业实习协议</w:t>
      </w:r>
      <w:r>
        <w:rPr>
          <w:rFonts w:hint="eastAsia" w:ascii="Times New Roman" w:hAnsi="Times New Roman" w:cs="宋体"/>
          <w:sz w:val="24"/>
          <w:szCs w:val="24"/>
          <w:lang w:eastAsia="zh-CN" w:bidi="ar"/>
        </w:rPr>
        <w:t>，</w:t>
      </w:r>
      <w:r>
        <w:rPr>
          <w:rFonts w:hint="eastAsia" w:ascii="Times New Roman" w:hAnsi="Times New Roman" w:cs="宋体"/>
          <w:sz w:val="24"/>
          <w:szCs w:val="24"/>
          <w:lang w:val="en-US" w:eastAsia="zh-CN" w:bidi="ar"/>
        </w:rPr>
        <w:t>并将毕业实习协议扫描件以班级为单位交至学院行政办公室</w:t>
      </w:r>
      <w:r>
        <w:rPr>
          <w:rFonts w:hint="eastAsia" w:ascii="Times New Roman" w:hAnsi="Times New Roman" w:cs="宋体"/>
          <w:sz w:val="24"/>
          <w:szCs w:val="24"/>
          <w:lang w:bidi="ar"/>
        </w:rPr>
        <w:t>。</w:t>
      </w:r>
    </w:p>
    <w:p w14:paraId="5EB97C69">
      <w:pPr>
        <w:spacing w:line="360" w:lineRule="auto"/>
        <w:ind w:firstLine="482"/>
        <w:rPr>
          <w:rFonts w:hint="eastAsia" w:ascii="Times New Roman" w:hAnsi="Times New Roman" w:cs="宋体"/>
          <w:sz w:val="24"/>
          <w:szCs w:val="24"/>
          <w:lang w:bidi="ar"/>
        </w:rPr>
      </w:pPr>
      <w:r>
        <w:rPr>
          <w:rFonts w:hint="eastAsia" w:ascii="Times New Roman" w:hAnsi="Times New Roman" w:cs="宋体"/>
          <w:b/>
          <w:color w:val="000000"/>
          <w:sz w:val="24"/>
          <w:szCs w:val="24"/>
          <w:lang w:bidi="ar"/>
        </w:rPr>
        <w:t xml:space="preserve">第八条 </w:t>
      </w:r>
      <w:r>
        <w:rPr>
          <w:rFonts w:hint="eastAsia" w:ascii="Times New Roman" w:hAnsi="Times New Roman" w:cs="宋体"/>
          <w:sz w:val="24"/>
          <w:szCs w:val="24"/>
          <w:lang w:bidi="ar"/>
        </w:rPr>
        <w:t>毕业实习以学院</w:t>
      </w:r>
      <w:r>
        <w:rPr>
          <w:rFonts w:hint="eastAsia" w:ascii="Times New Roman" w:hAnsi="Times New Roman" w:cs="宋体"/>
          <w:sz w:val="24"/>
          <w:szCs w:val="24"/>
          <w:lang w:eastAsia="zh-CN" w:bidi="ar"/>
        </w:rPr>
        <w:t>推荐</w:t>
      </w:r>
      <w:r>
        <w:rPr>
          <w:rFonts w:hint="eastAsia" w:ascii="Times New Roman" w:hAnsi="Times New Roman" w:cs="宋体"/>
          <w:sz w:val="24"/>
          <w:szCs w:val="24"/>
          <w:lang w:bidi="ar"/>
        </w:rPr>
        <w:t>实习为主、学生自主选择实习为辅。学院认真遴选资质条件较好、与本院开设专业相匹配的意向企业，作为学院推荐实习基地</w:t>
      </w:r>
      <w:r>
        <w:rPr>
          <w:rFonts w:hint="eastAsia" w:ascii="Times New Roman" w:hAnsi="Times New Roman" w:cs="宋体"/>
          <w:sz w:val="24"/>
          <w:szCs w:val="24"/>
          <w:lang w:bidi="ar"/>
        </w:rPr>
        <w:t>，并与其协商确保</w:t>
      </w:r>
      <w:bookmarkStart w:id="1" w:name="_Hlk86941013"/>
      <w:r>
        <w:rPr>
          <w:rFonts w:hint="eastAsia" w:ascii="Times New Roman" w:hAnsi="Times New Roman" w:cs="宋体"/>
          <w:sz w:val="24"/>
          <w:szCs w:val="24"/>
          <w:lang w:bidi="ar"/>
        </w:rPr>
        <w:t>实习内容与学生所学专业相关、实习强度合理。</w:t>
      </w:r>
      <w:bookmarkEnd w:id="1"/>
      <w:r>
        <w:rPr>
          <w:rFonts w:hint="eastAsia" w:ascii="Times New Roman" w:hAnsi="Times New Roman" w:cs="宋体"/>
          <w:sz w:val="24"/>
          <w:szCs w:val="24"/>
          <w:lang w:bidi="ar"/>
        </w:rPr>
        <w:t>实习单位应建立完善的实习培训、劳动保护和师徒指导机制，从而确保毕业实习质量和效果。为了让学生更多了解</w:t>
      </w:r>
      <w:r>
        <w:rPr>
          <w:rFonts w:hint="eastAsia" w:ascii="Times New Roman" w:hAnsi="Times New Roman" w:cs="宋体"/>
          <w:sz w:val="24"/>
          <w:szCs w:val="24"/>
          <w:lang w:eastAsia="zh-CN" w:bidi="ar"/>
        </w:rPr>
        <w:t>推荐</w:t>
      </w:r>
      <w:r>
        <w:rPr>
          <w:rFonts w:hint="eastAsia" w:ascii="Times New Roman" w:hAnsi="Times New Roman" w:cs="宋体"/>
          <w:sz w:val="24"/>
          <w:szCs w:val="24"/>
          <w:lang w:bidi="ar"/>
        </w:rPr>
        <w:t>实习企业和岗位，在学生离校前邀请所遴选的实习企业进校宣讲、双向选择。</w:t>
      </w:r>
    </w:p>
    <w:p w14:paraId="3D32CE7A">
      <w:pPr>
        <w:spacing w:line="360" w:lineRule="auto"/>
        <w:ind w:firstLine="482"/>
        <w:rPr>
          <w:rFonts w:hint="eastAsia" w:ascii="Times New Roman" w:hAnsi="Times New Roman" w:cs="宋体"/>
          <w:sz w:val="24"/>
          <w:szCs w:val="24"/>
          <w:lang w:bidi="ar"/>
        </w:rPr>
      </w:pPr>
      <w:r>
        <w:rPr>
          <w:rFonts w:hint="eastAsia" w:ascii="Times New Roman" w:hAnsi="Times New Roman" w:cs="宋体"/>
          <w:b/>
          <w:color w:val="000000"/>
          <w:sz w:val="24"/>
          <w:szCs w:val="24"/>
          <w:lang w:bidi="ar"/>
        </w:rPr>
        <w:t xml:space="preserve">第九条 </w:t>
      </w:r>
      <w:r>
        <w:rPr>
          <w:rFonts w:hint="eastAsia" w:ascii="Times New Roman" w:hAnsi="Times New Roman" w:cs="宋体"/>
          <w:sz w:val="24"/>
          <w:szCs w:val="24"/>
          <w:lang w:bidi="ar"/>
        </w:rPr>
        <w:t>自选实习：学生若在毕业实习离校前已落实实习单位，可填写《自选实习单位申请表》（附件3），加盖实习单位公章，经学院党政联席会议审核通过后，自主选择该单位开展毕业实习。</w:t>
      </w:r>
    </w:p>
    <w:p w14:paraId="47B169C2">
      <w:pPr>
        <w:spacing w:line="360" w:lineRule="auto"/>
        <w:ind w:firstLine="480"/>
        <w:rPr>
          <w:rFonts w:ascii="Times New Roman" w:hAnsi="Times New Roman" w:cs="宋体"/>
          <w:sz w:val="24"/>
          <w:szCs w:val="24"/>
          <w:lang w:bidi="ar"/>
        </w:rPr>
      </w:pPr>
      <w:r>
        <w:rPr>
          <w:rFonts w:hint="eastAsia" w:ascii="Times New Roman" w:hAnsi="Times New Roman" w:cs="宋体"/>
          <w:sz w:val="24"/>
          <w:szCs w:val="24"/>
          <w:lang w:bidi="ar"/>
        </w:rPr>
        <w:t>为保证实习质量，自选实习单位应满足如下要求：</w:t>
      </w:r>
    </w:p>
    <w:p w14:paraId="0558E34E">
      <w:pPr>
        <w:spacing w:line="360" w:lineRule="auto"/>
        <w:ind w:firstLine="480"/>
        <w:rPr>
          <w:rFonts w:ascii="Times New Roman" w:hAnsi="Times New Roman" w:cs="宋体"/>
          <w:color w:val="000000" w:themeColor="text1"/>
          <w:sz w:val="24"/>
          <w:szCs w:val="24"/>
          <w:lang w:bidi="ar"/>
          <w14:textFill>
            <w14:solidFill>
              <w14:schemeClr w14:val="tx1"/>
            </w14:solidFill>
          </w14:textFill>
        </w:rPr>
      </w:pPr>
      <w:r>
        <w:rPr>
          <w:rFonts w:hint="eastAsia" w:ascii="Times New Roman" w:hAnsi="Times New Roman" w:cs="宋体"/>
          <w:color w:val="000000" w:themeColor="text1"/>
          <w:sz w:val="24"/>
          <w:szCs w:val="24"/>
          <w:lang w:bidi="ar"/>
          <w14:textFill>
            <w14:solidFill>
              <w14:schemeClr w14:val="tx1"/>
            </w14:solidFill>
          </w14:textFill>
        </w:rPr>
        <w:t>1.自选实习企业要求：</w:t>
      </w:r>
    </w:p>
    <w:p w14:paraId="1A68CF12">
      <w:pPr>
        <w:spacing w:line="360" w:lineRule="auto"/>
        <w:ind w:firstLine="480"/>
        <w:rPr>
          <w:rFonts w:ascii="Times New Roman" w:hAnsi="Times New Roman" w:cs="宋体"/>
          <w:color w:val="000000" w:themeColor="text1"/>
          <w:sz w:val="24"/>
          <w:szCs w:val="24"/>
          <w:lang w:bidi="ar"/>
          <w14:textFill>
            <w14:solidFill>
              <w14:schemeClr w14:val="tx1"/>
            </w14:solidFill>
          </w14:textFill>
        </w:rPr>
      </w:pPr>
      <w:r>
        <w:rPr>
          <w:rFonts w:hint="eastAsia" w:ascii="Times New Roman" w:hAnsi="Times New Roman" w:cs="宋体"/>
          <w:color w:val="000000" w:themeColor="text1"/>
          <w:sz w:val="24"/>
          <w:szCs w:val="24"/>
          <w:lang w:bidi="ar"/>
          <w14:textFill>
            <w14:solidFill>
              <w14:schemeClr w14:val="tx1"/>
            </w14:solidFill>
          </w14:textFill>
        </w:rPr>
        <w:t>（1）自选实习企业原则上为注册资本超1000</w:t>
      </w:r>
      <w:r>
        <w:rPr>
          <w:rFonts w:hint="eastAsia" w:ascii="Times New Roman" w:hAnsi="Times New Roman" w:cs="宋体"/>
          <w:color w:val="000000" w:themeColor="text1"/>
          <w:sz w:val="24"/>
          <w:szCs w:val="24"/>
          <w:lang w:eastAsia="zh-CN" w:bidi="ar"/>
          <w14:textFill>
            <w14:solidFill>
              <w14:schemeClr w14:val="tx1"/>
            </w14:solidFill>
          </w14:textFill>
        </w:rPr>
        <w:t>万元</w:t>
      </w:r>
      <w:r>
        <w:rPr>
          <w:rFonts w:hint="eastAsia" w:ascii="Times New Roman" w:hAnsi="Times New Roman" w:cs="宋体"/>
          <w:color w:val="000000" w:themeColor="text1"/>
          <w:sz w:val="24"/>
          <w:szCs w:val="24"/>
          <w:lang w:bidi="ar"/>
          <w14:textFill>
            <w14:solidFill>
              <w14:schemeClr w14:val="tx1"/>
            </w14:solidFill>
          </w14:textFill>
        </w:rPr>
        <w:t>或参保员工人数超30人</w:t>
      </w:r>
      <w:r>
        <w:rPr>
          <w:rFonts w:hint="eastAsia" w:ascii="Times New Roman" w:hAnsi="Times New Roman" w:cs="宋体"/>
          <w:color w:val="000000" w:themeColor="text1"/>
          <w:sz w:val="24"/>
          <w:szCs w:val="24"/>
          <w:lang w:eastAsia="zh-CN" w:bidi="ar"/>
          <w14:textFill>
            <w14:solidFill>
              <w14:schemeClr w14:val="tx1"/>
            </w14:solidFill>
          </w14:textFill>
        </w:rPr>
        <w:t>的公司，</w:t>
      </w:r>
      <w:r>
        <w:rPr>
          <w:rFonts w:hint="eastAsia" w:ascii="Times New Roman" w:hAnsi="Times New Roman" w:cs="宋体"/>
          <w:color w:val="000000" w:themeColor="text1"/>
          <w:sz w:val="24"/>
          <w:szCs w:val="24"/>
          <w:lang w:bidi="ar"/>
          <w14:textFill>
            <w14:solidFill>
              <w14:schemeClr w14:val="tx1"/>
            </w14:solidFill>
          </w14:textFill>
        </w:rPr>
        <w:t>国有企业及政府部门可酌情予以放宽；</w:t>
      </w:r>
    </w:p>
    <w:p w14:paraId="781B800B">
      <w:pPr>
        <w:spacing w:line="360" w:lineRule="auto"/>
        <w:ind w:firstLine="480"/>
        <w:rPr>
          <w:rFonts w:ascii="Times New Roman" w:hAnsi="Times New Roman" w:cs="宋体"/>
          <w:color w:val="000000" w:themeColor="text1"/>
          <w:sz w:val="24"/>
          <w:szCs w:val="24"/>
          <w:lang w:bidi="ar"/>
          <w14:textFill>
            <w14:solidFill>
              <w14:schemeClr w14:val="tx1"/>
            </w14:solidFill>
          </w14:textFill>
        </w:rPr>
      </w:pPr>
      <w:r>
        <w:rPr>
          <w:rFonts w:hint="eastAsia" w:ascii="Times New Roman" w:hAnsi="Times New Roman" w:cs="宋体"/>
          <w:color w:val="000000" w:themeColor="text1"/>
          <w:sz w:val="24"/>
          <w:szCs w:val="24"/>
          <w:lang w:bidi="ar"/>
          <w14:textFill>
            <w14:solidFill>
              <w14:schemeClr w14:val="tx1"/>
            </w14:solidFill>
          </w14:textFill>
        </w:rPr>
        <w:t>（2）《自选实习单位申请表</w:t>
      </w:r>
      <w:r>
        <w:rPr>
          <w:rFonts w:hint="eastAsia" w:ascii="Times New Roman" w:hAnsi="Times New Roman" w:cs="宋体"/>
          <w:color w:val="000000" w:themeColor="text1"/>
          <w:sz w:val="24"/>
          <w:szCs w:val="24"/>
          <w:lang w:eastAsia="zh-CN" w:bidi="ar"/>
          <w14:textFill>
            <w14:solidFill>
              <w14:schemeClr w14:val="tx1"/>
            </w14:solidFill>
          </w14:textFill>
        </w:rPr>
        <w:t>》在</w:t>
      </w:r>
      <w:r>
        <w:rPr>
          <w:rFonts w:hint="eastAsia" w:ascii="Times New Roman" w:hAnsi="Times New Roman" w:cs="宋体"/>
          <w:color w:val="000000" w:themeColor="text1"/>
          <w:sz w:val="24"/>
          <w:szCs w:val="24"/>
          <w:lang w:bidi="ar"/>
          <w14:textFill>
            <w14:solidFill>
              <w14:schemeClr w14:val="tx1"/>
            </w14:solidFill>
          </w14:textFill>
        </w:rPr>
        <w:t>实习</w:t>
      </w:r>
      <w:r>
        <w:rPr>
          <w:rFonts w:hint="eastAsia" w:ascii="Times New Roman" w:hAnsi="Times New Roman" w:cs="宋体"/>
          <w:color w:val="000000" w:themeColor="text1"/>
          <w:sz w:val="24"/>
          <w:szCs w:val="24"/>
          <w:lang w:eastAsia="zh-CN" w:bidi="ar"/>
          <w14:textFill>
            <w14:solidFill>
              <w14:schemeClr w14:val="tx1"/>
            </w14:solidFill>
          </w14:textFill>
        </w:rPr>
        <w:t>单位</w:t>
      </w:r>
      <w:r>
        <w:rPr>
          <w:rFonts w:hint="eastAsia" w:ascii="Times New Roman" w:hAnsi="Times New Roman" w:cs="宋体"/>
          <w:color w:val="000000" w:themeColor="text1"/>
          <w:sz w:val="24"/>
          <w:szCs w:val="24"/>
          <w:lang w:bidi="ar"/>
          <w14:textFill>
            <w14:solidFill>
              <w14:schemeClr w14:val="tx1"/>
            </w14:solidFill>
          </w14:textFill>
        </w:rPr>
        <w:t>接收意见一栏中填写信息后加盖人力资源部门公章；</w:t>
      </w:r>
    </w:p>
    <w:p w14:paraId="2DAE5C72">
      <w:pPr>
        <w:spacing w:line="360" w:lineRule="auto"/>
        <w:ind w:firstLine="480"/>
        <w:rPr>
          <w:rFonts w:ascii="Times New Roman" w:hAnsi="Times New Roman" w:cs="宋体"/>
          <w:color w:val="000000" w:themeColor="text1"/>
          <w:sz w:val="24"/>
          <w:szCs w:val="24"/>
          <w:lang w:bidi="ar"/>
          <w14:textFill>
            <w14:solidFill>
              <w14:schemeClr w14:val="tx1"/>
            </w14:solidFill>
          </w14:textFill>
        </w:rPr>
      </w:pPr>
      <w:r>
        <w:rPr>
          <w:rFonts w:hint="eastAsia" w:ascii="Times New Roman" w:hAnsi="Times New Roman" w:cs="宋体"/>
          <w:color w:val="000000" w:themeColor="text1"/>
          <w:sz w:val="24"/>
          <w:szCs w:val="24"/>
          <w:lang w:bidi="ar"/>
          <w14:textFill>
            <w14:solidFill>
              <w14:schemeClr w14:val="tx1"/>
            </w14:solidFill>
          </w14:textFill>
        </w:rPr>
        <w:t>（3）实习岗位与所学专业相关；</w:t>
      </w:r>
    </w:p>
    <w:p w14:paraId="0ED0E290">
      <w:pPr>
        <w:spacing w:line="360" w:lineRule="auto"/>
        <w:ind w:firstLine="480"/>
        <w:rPr>
          <w:rFonts w:ascii="Times New Roman" w:hAnsi="Times New Roman" w:cs="宋体"/>
          <w:color w:val="000000" w:themeColor="text1"/>
          <w:sz w:val="24"/>
          <w:szCs w:val="24"/>
          <w:lang w:bidi="ar"/>
          <w14:textFill>
            <w14:solidFill>
              <w14:schemeClr w14:val="tx1"/>
            </w14:solidFill>
          </w14:textFill>
        </w:rPr>
      </w:pPr>
      <w:r>
        <w:rPr>
          <w:rFonts w:hint="eastAsia" w:ascii="Times New Roman" w:hAnsi="Times New Roman" w:cs="宋体"/>
          <w:color w:val="000000" w:themeColor="text1"/>
          <w:sz w:val="24"/>
          <w:szCs w:val="24"/>
          <w:lang w:bidi="ar"/>
          <w14:textFill>
            <w14:solidFill>
              <w14:schemeClr w14:val="tx1"/>
            </w14:solidFill>
          </w14:textFill>
        </w:rPr>
        <w:t>（4）实习报告中应附月实习工资银行流水。</w:t>
      </w:r>
    </w:p>
    <w:p w14:paraId="63F58E0D">
      <w:pPr>
        <w:spacing w:line="360" w:lineRule="auto"/>
        <w:ind w:firstLine="480"/>
        <w:rPr>
          <w:rFonts w:ascii="Times New Roman" w:hAnsi="Times New Roman" w:cs="宋体"/>
          <w:color w:val="000000" w:themeColor="text1"/>
          <w:sz w:val="24"/>
          <w:szCs w:val="24"/>
          <w:lang w:bidi="ar"/>
          <w14:textFill>
            <w14:solidFill>
              <w14:schemeClr w14:val="tx1"/>
            </w14:solidFill>
          </w14:textFill>
        </w:rPr>
      </w:pPr>
      <w:r>
        <w:rPr>
          <w:rFonts w:hint="eastAsia" w:ascii="Times New Roman" w:hAnsi="Times New Roman" w:cs="宋体"/>
          <w:color w:val="000000" w:themeColor="text1"/>
          <w:sz w:val="24"/>
          <w:szCs w:val="24"/>
          <w:lang w:bidi="ar"/>
          <w14:textFill>
            <w14:solidFill>
              <w14:schemeClr w14:val="tx1"/>
            </w14:solidFill>
          </w14:textFill>
        </w:rPr>
        <w:t>2.自主创业要求：</w:t>
      </w:r>
    </w:p>
    <w:p w14:paraId="3F634D2D">
      <w:pPr>
        <w:spacing w:line="360" w:lineRule="auto"/>
        <w:ind w:firstLine="480"/>
        <w:rPr>
          <w:rFonts w:ascii="Times New Roman" w:hAnsi="Times New Roman" w:cs="宋体"/>
          <w:color w:val="000000" w:themeColor="text1"/>
          <w:sz w:val="24"/>
          <w:szCs w:val="24"/>
          <w:lang w:bidi="ar"/>
          <w14:textFill>
            <w14:solidFill>
              <w14:schemeClr w14:val="tx1"/>
            </w14:solidFill>
          </w14:textFill>
        </w:rPr>
      </w:pPr>
      <w:r>
        <w:rPr>
          <w:rFonts w:hint="eastAsia" w:ascii="Times New Roman" w:hAnsi="Times New Roman" w:cs="宋体"/>
          <w:color w:val="000000" w:themeColor="text1"/>
          <w:sz w:val="24"/>
          <w:szCs w:val="24"/>
          <w:lang w:bidi="ar"/>
          <w14:textFill>
            <w14:solidFill>
              <w14:schemeClr w14:val="tx1"/>
            </w14:solidFill>
          </w14:textFill>
        </w:rPr>
        <w:t>（1）《自选实习单位申请表》实习单位接收意见一栏中填写信息后加盖创业企业公章；</w:t>
      </w:r>
    </w:p>
    <w:p w14:paraId="6F6CD33A">
      <w:pPr>
        <w:spacing w:line="360" w:lineRule="auto"/>
        <w:ind w:firstLine="480"/>
        <w:rPr>
          <w:rFonts w:ascii="Times New Roman" w:hAnsi="Times New Roman" w:cs="宋体"/>
          <w:color w:val="000000" w:themeColor="text1"/>
          <w:sz w:val="24"/>
          <w:szCs w:val="24"/>
          <w:lang w:bidi="ar"/>
          <w14:textFill>
            <w14:solidFill>
              <w14:schemeClr w14:val="tx1"/>
            </w14:solidFill>
          </w14:textFill>
        </w:rPr>
      </w:pPr>
      <w:r>
        <w:rPr>
          <w:rFonts w:hint="eastAsia" w:ascii="Times New Roman" w:hAnsi="Times New Roman" w:cs="宋体"/>
          <w:color w:val="000000" w:themeColor="text1"/>
          <w:sz w:val="24"/>
          <w:szCs w:val="24"/>
          <w:lang w:bidi="ar"/>
          <w14:textFill>
            <w14:solidFill>
              <w14:schemeClr w14:val="tx1"/>
            </w14:solidFill>
          </w14:textFill>
        </w:rPr>
        <w:t>（2）提供本人为公司法人的营业执照复印件；</w:t>
      </w:r>
    </w:p>
    <w:p w14:paraId="54F6D890">
      <w:pPr>
        <w:spacing w:line="360" w:lineRule="auto"/>
        <w:ind w:firstLine="480"/>
        <w:rPr>
          <w:rFonts w:ascii="Times New Roman" w:hAnsi="Times New Roman" w:cs="宋体"/>
          <w:color w:val="000000" w:themeColor="text1"/>
          <w:sz w:val="24"/>
          <w:szCs w:val="24"/>
          <w:lang w:bidi="ar"/>
          <w14:textFill>
            <w14:solidFill>
              <w14:schemeClr w14:val="tx1"/>
            </w14:solidFill>
          </w14:textFill>
        </w:rPr>
      </w:pPr>
      <w:r>
        <w:rPr>
          <w:rFonts w:hint="eastAsia" w:ascii="Times New Roman" w:hAnsi="Times New Roman" w:cs="宋体"/>
          <w:color w:val="000000" w:themeColor="text1"/>
          <w:sz w:val="24"/>
          <w:szCs w:val="24"/>
          <w:lang w:bidi="ar"/>
          <w14:textFill>
            <w14:solidFill>
              <w14:schemeClr w14:val="tx1"/>
            </w14:solidFill>
          </w14:textFill>
        </w:rPr>
        <w:t>（3）实习报告中应附创业企业近</w:t>
      </w:r>
      <w:r>
        <w:rPr>
          <w:rFonts w:hint="eastAsia" w:ascii="Times New Roman" w:hAnsi="Times New Roman" w:cs="宋体"/>
          <w:color w:val="000000" w:themeColor="text1"/>
          <w:sz w:val="24"/>
          <w:szCs w:val="24"/>
          <w:lang w:eastAsia="zh-CN" w:bidi="ar"/>
          <w14:textFill>
            <w14:solidFill>
              <w14:schemeClr w14:val="tx1"/>
            </w14:solidFill>
          </w14:textFill>
        </w:rPr>
        <w:t>三个</w:t>
      </w:r>
      <w:r>
        <w:rPr>
          <w:rFonts w:hint="eastAsia" w:ascii="Times New Roman" w:hAnsi="Times New Roman" w:cs="宋体"/>
          <w:color w:val="000000" w:themeColor="text1"/>
          <w:sz w:val="24"/>
          <w:szCs w:val="24"/>
          <w:lang w:bidi="ar"/>
          <w14:textFill>
            <w14:solidFill>
              <w14:schemeClr w14:val="tx1"/>
            </w14:solidFill>
          </w14:textFill>
        </w:rPr>
        <w:t>月经营的银行流水。</w:t>
      </w:r>
    </w:p>
    <w:p w14:paraId="2123827E">
      <w:pPr>
        <w:spacing w:line="360" w:lineRule="auto"/>
        <w:ind w:firstLine="482"/>
        <w:rPr>
          <w:rFonts w:ascii="Times New Roman" w:hAnsi="Times New Roman"/>
          <w:sz w:val="24"/>
          <w:szCs w:val="24"/>
        </w:rPr>
      </w:pPr>
      <w:r>
        <w:rPr>
          <w:rFonts w:hint="eastAsia" w:ascii="Times New Roman" w:hAnsi="Times New Roman" w:cs="宋体"/>
          <w:b/>
          <w:color w:val="000000"/>
          <w:sz w:val="24"/>
          <w:szCs w:val="24"/>
          <w:lang w:bidi="ar"/>
        </w:rPr>
        <w:t>第十条</w:t>
      </w:r>
      <w:r>
        <w:rPr>
          <w:rFonts w:hint="eastAsia" w:ascii="Times New Roman" w:hAnsi="Times New Roman" w:cs="宋体"/>
          <w:sz w:val="24"/>
          <w:szCs w:val="24"/>
          <w:lang w:bidi="ar"/>
        </w:rPr>
        <w:t xml:space="preserve"> 对于选择到学院</w:t>
      </w:r>
      <w:r>
        <w:rPr>
          <w:rFonts w:hint="eastAsia" w:ascii="Times New Roman" w:hAnsi="Times New Roman" w:cs="宋体"/>
          <w:sz w:val="24"/>
          <w:szCs w:val="24"/>
          <w:lang w:eastAsia="zh-CN" w:bidi="ar"/>
        </w:rPr>
        <w:t>推荐</w:t>
      </w:r>
      <w:r>
        <w:rPr>
          <w:rFonts w:hint="eastAsia" w:ascii="Times New Roman" w:hAnsi="Times New Roman" w:cs="宋体"/>
          <w:sz w:val="24"/>
          <w:szCs w:val="24"/>
          <w:lang w:bidi="ar"/>
        </w:rPr>
        <w:t>实习基地参加实习的毕业生，学院凭实习企业统一出具的实习鉴定和格式化实习报告予以集中认定其实习成绩。</w:t>
      </w:r>
    </w:p>
    <w:p w14:paraId="31368417">
      <w:pPr>
        <w:pStyle w:val="4"/>
        <w:widowControl/>
        <w:spacing w:before="0" w:after="0" w:line="360" w:lineRule="auto"/>
        <w:ind w:firstLine="0" w:firstLineChars="0"/>
        <w:rPr>
          <w:rFonts w:hint="default" w:ascii="Times New Roman" w:hAnsi="Times New Roman" w:eastAsia="仿宋" w:cs="宋体"/>
          <w:sz w:val="28"/>
          <w:szCs w:val="28"/>
        </w:rPr>
      </w:pPr>
      <w:r>
        <w:rPr>
          <w:rFonts w:ascii="Times New Roman" w:hAnsi="Times New Roman" w:eastAsia="仿宋" w:cs="宋体"/>
          <w:sz w:val="28"/>
          <w:szCs w:val="28"/>
        </w:rPr>
        <w:t>五、毕业实习纪律</w:t>
      </w:r>
    </w:p>
    <w:p w14:paraId="67C03569">
      <w:pPr>
        <w:spacing w:line="360" w:lineRule="auto"/>
        <w:ind w:firstLine="482"/>
        <w:rPr>
          <w:rFonts w:ascii="Times New Roman" w:hAnsi="Times New Roman" w:cs="宋体"/>
          <w:sz w:val="24"/>
          <w:szCs w:val="24"/>
        </w:rPr>
      </w:pPr>
      <w:r>
        <w:rPr>
          <w:rFonts w:hint="eastAsia" w:ascii="Times New Roman" w:hAnsi="Times New Roman" w:cs="宋体"/>
          <w:b/>
          <w:color w:val="000000"/>
          <w:sz w:val="24"/>
          <w:szCs w:val="24"/>
          <w:lang w:bidi="ar"/>
        </w:rPr>
        <w:t>第十一条</w:t>
      </w:r>
      <w:r>
        <w:rPr>
          <w:rFonts w:hint="eastAsia" w:ascii="Times New Roman" w:hAnsi="Times New Roman" w:cs="宋体"/>
          <w:sz w:val="24"/>
          <w:szCs w:val="24"/>
          <w:lang w:bidi="ar"/>
        </w:rPr>
        <w:t xml:space="preserve"> 实习过程中应做到“三勤”</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即手勤、嘴勤、腿勤</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不懂就问</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虚心向企业实习指导教师学习</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努力提高业务水平</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为在短时间内上岗打下基础。</w:t>
      </w:r>
    </w:p>
    <w:p w14:paraId="0826F645">
      <w:pPr>
        <w:spacing w:line="360" w:lineRule="auto"/>
        <w:ind w:firstLine="482"/>
        <w:rPr>
          <w:rFonts w:ascii="Times New Roman" w:hAnsi="Times New Roman" w:cs="宋体"/>
          <w:sz w:val="24"/>
          <w:szCs w:val="24"/>
        </w:rPr>
      </w:pPr>
      <w:r>
        <w:rPr>
          <w:rFonts w:hint="eastAsia" w:ascii="Times New Roman" w:hAnsi="Times New Roman" w:cs="宋体"/>
          <w:b/>
          <w:color w:val="000000"/>
          <w:sz w:val="24"/>
          <w:szCs w:val="24"/>
          <w:lang w:bidi="ar"/>
        </w:rPr>
        <w:t>第十二条</w:t>
      </w:r>
      <w:r>
        <w:rPr>
          <w:rFonts w:hint="eastAsia" w:ascii="Times New Roman" w:hAnsi="Times New Roman" w:cs="宋体"/>
          <w:sz w:val="24"/>
          <w:szCs w:val="24"/>
          <w:lang w:bidi="ar"/>
        </w:rPr>
        <w:t xml:space="preserve"> 在实习期间必须遵守学校和实习单位有关纪律规定，按时上下班，不得迟到早退，一般不准请假，特殊情况须向实习单位指导教师请假。</w:t>
      </w:r>
    </w:p>
    <w:p w14:paraId="709FEEDB">
      <w:pPr>
        <w:spacing w:line="360" w:lineRule="auto"/>
        <w:ind w:firstLine="482"/>
        <w:rPr>
          <w:rFonts w:ascii="Times New Roman" w:hAnsi="Times New Roman" w:cs="宋体"/>
          <w:sz w:val="24"/>
          <w:szCs w:val="24"/>
        </w:rPr>
      </w:pPr>
      <w:r>
        <w:rPr>
          <w:rFonts w:hint="eastAsia" w:ascii="Times New Roman" w:hAnsi="Times New Roman" w:cs="宋体"/>
          <w:b/>
          <w:color w:val="000000"/>
          <w:sz w:val="24"/>
          <w:szCs w:val="24"/>
          <w:lang w:bidi="ar"/>
        </w:rPr>
        <w:t>第十三条</w:t>
      </w:r>
      <w:r>
        <w:rPr>
          <w:rFonts w:hint="eastAsia" w:ascii="Times New Roman" w:hAnsi="Times New Roman" w:cs="宋体"/>
          <w:sz w:val="24"/>
          <w:szCs w:val="24"/>
          <w:lang w:bidi="ar"/>
        </w:rPr>
        <w:t xml:space="preserve"> 注重礼貌仪表，团结同学，尊重领导和单位实习指导老师。</w:t>
      </w:r>
    </w:p>
    <w:p w14:paraId="4102F39C">
      <w:pPr>
        <w:spacing w:line="360" w:lineRule="auto"/>
        <w:ind w:firstLine="482"/>
        <w:rPr>
          <w:rFonts w:ascii="Times New Roman" w:hAnsi="Times New Roman" w:cs="宋体"/>
          <w:sz w:val="24"/>
          <w:szCs w:val="24"/>
        </w:rPr>
      </w:pPr>
      <w:r>
        <w:rPr>
          <w:rFonts w:hint="eastAsia" w:ascii="Times New Roman" w:hAnsi="Times New Roman" w:cs="宋体"/>
          <w:b/>
          <w:color w:val="000000"/>
          <w:sz w:val="24"/>
          <w:szCs w:val="24"/>
          <w:lang w:bidi="ar"/>
        </w:rPr>
        <w:t>第十四条</w:t>
      </w:r>
      <w:r>
        <w:rPr>
          <w:rFonts w:hint="eastAsia" w:ascii="Times New Roman" w:hAnsi="Times New Roman" w:cs="宋体"/>
          <w:sz w:val="24"/>
          <w:szCs w:val="24"/>
          <w:lang w:bidi="ar"/>
        </w:rPr>
        <w:t xml:space="preserve"> 遵守保密制度。在实习</w:t>
      </w:r>
      <w:r>
        <w:rPr>
          <w:rFonts w:hint="eastAsia" w:ascii="Times New Roman" w:hAnsi="Times New Roman" w:cs="宋体"/>
          <w:sz w:val="24"/>
          <w:szCs w:val="24"/>
          <w:lang w:eastAsia="zh-CN" w:bidi="ar"/>
        </w:rPr>
        <w:t>期间</w:t>
      </w:r>
      <w:r>
        <w:rPr>
          <w:rFonts w:hint="eastAsia" w:ascii="Times New Roman" w:hAnsi="Times New Roman" w:cs="宋体"/>
          <w:sz w:val="24"/>
          <w:szCs w:val="24"/>
          <w:lang w:bidi="ar"/>
        </w:rPr>
        <w:t>，因实习需要，征得单位指导教师的同意，可查阅有关内部资料，应注意保密。尤其与外商</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外资人员和其他社会人员接触时，不得泄露国家政治</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经济</w:t>
      </w:r>
      <w:r>
        <w:rPr>
          <w:rFonts w:hint="eastAsia" w:ascii="Times New Roman" w:hAnsi="Times New Roman" w:cs="宋体"/>
          <w:sz w:val="24"/>
          <w:szCs w:val="24"/>
          <w:lang w:eastAsia="zh-CN" w:bidi="ar"/>
        </w:rPr>
        <w:t>、技术</w:t>
      </w:r>
      <w:r>
        <w:rPr>
          <w:rFonts w:hint="eastAsia" w:ascii="Times New Roman" w:hAnsi="Times New Roman" w:cs="宋体"/>
          <w:sz w:val="24"/>
          <w:szCs w:val="24"/>
          <w:lang w:bidi="ar"/>
        </w:rPr>
        <w:t>和实习单位的商业机密。</w:t>
      </w:r>
    </w:p>
    <w:p w14:paraId="33672442">
      <w:pPr>
        <w:spacing w:line="360" w:lineRule="auto"/>
        <w:ind w:firstLine="482"/>
        <w:rPr>
          <w:rFonts w:hint="eastAsia" w:ascii="Times New Roman" w:hAnsi="Times New Roman" w:cs="宋体"/>
          <w:sz w:val="24"/>
          <w:szCs w:val="24"/>
          <w:lang w:bidi="ar"/>
        </w:rPr>
      </w:pPr>
      <w:r>
        <w:rPr>
          <w:rFonts w:hint="eastAsia" w:ascii="Times New Roman" w:hAnsi="Times New Roman" w:cs="宋体"/>
          <w:b/>
          <w:color w:val="000000"/>
          <w:sz w:val="24"/>
          <w:szCs w:val="24"/>
          <w:lang w:bidi="ar"/>
        </w:rPr>
        <w:t>第十五条</w:t>
      </w:r>
      <w:r>
        <w:rPr>
          <w:rFonts w:hint="eastAsia" w:ascii="Times New Roman" w:hAnsi="Times New Roman" w:cs="宋体"/>
          <w:sz w:val="24"/>
          <w:szCs w:val="24"/>
          <w:lang w:bidi="ar"/>
        </w:rPr>
        <w:t xml:space="preserve"> 务必强化安全防范意识，尽量避免单独行动，夜间请勿擅自外出。严禁酗酒，禁止前往河流、湖泊、水库等水域游泳洗浴。</w:t>
      </w:r>
    </w:p>
    <w:p w14:paraId="5150E293">
      <w:pPr>
        <w:spacing w:line="360" w:lineRule="auto"/>
        <w:ind w:firstLine="482"/>
        <w:rPr>
          <w:rFonts w:ascii="Times New Roman" w:hAnsi="Times New Roman" w:cs="宋体"/>
          <w:sz w:val="24"/>
          <w:szCs w:val="24"/>
        </w:rPr>
      </w:pPr>
      <w:r>
        <w:rPr>
          <w:rFonts w:hint="eastAsia" w:ascii="Times New Roman" w:hAnsi="Times New Roman" w:cs="宋体"/>
          <w:b/>
          <w:color w:val="000000"/>
          <w:sz w:val="24"/>
          <w:szCs w:val="24"/>
          <w:lang w:bidi="ar"/>
        </w:rPr>
        <w:t>第十六条</w:t>
      </w:r>
      <w:r>
        <w:rPr>
          <w:rFonts w:hint="eastAsia" w:ascii="Times New Roman" w:hAnsi="Times New Roman" w:cs="宋体"/>
          <w:sz w:val="24"/>
          <w:szCs w:val="24"/>
          <w:lang w:bidi="ar"/>
        </w:rPr>
        <w:t xml:space="preserve"> </w:t>
      </w:r>
      <w:r>
        <w:rPr>
          <w:rFonts w:hint="eastAsia" w:ascii="Times New Roman" w:hAnsi="Times New Roman" w:cs="宋体"/>
          <w:sz w:val="24"/>
          <w:szCs w:val="24"/>
          <w:lang w:eastAsia="zh-CN" w:bidi="ar"/>
        </w:rPr>
        <w:t>每天晚上</w:t>
      </w:r>
      <w:r>
        <w:rPr>
          <w:rFonts w:hint="eastAsia" w:ascii="Times New Roman" w:hAnsi="Times New Roman" w:cs="宋体"/>
          <w:sz w:val="24"/>
          <w:szCs w:val="24"/>
          <w:lang w:bidi="ar"/>
        </w:rPr>
        <w:t>就当天的实习内容和体会进行总结</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为撰写实习周记</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实习报告和毕业论文准备资料。</w:t>
      </w:r>
    </w:p>
    <w:p w14:paraId="2FDDF811">
      <w:pPr>
        <w:spacing w:line="360" w:lineRule="auto"/>
        <w:ind w:firstLine="482"/>
        <w:rPr>
          <w:rFonts w:ascii="Times New Roman" w:hAnsi="Times New Roman" w:cs="宋体"/>
          <w:sz w:val="24"/>
          <w:szCs w:val="24"/>
        </w:rPr>
      </w:pPr>
      <w:r>
        <w:rPr>
          <w:rFonts w:hint="eastAsia" w:ascii="Times New Roman" w:hAnsi="Times New Roman" w:cs="宋体"/>
          <w:b/>
          <w:color w:val="000000"/>
          <w:sz w:val="24"/>
          <w:szCs w:val="24"/>
          <w:lang w:bidi="ar"/>
        </w:rPr>
        <w:t>第十七条</w:t>
      </w:r>
      <w:r>
        <w:rPr>
          <w:rFonts w:hint="eastAsia" w:ascii="Times New Roman" w:hAnsi="Times New Roman" w:cs="宋体"/>
          <w:sz w:val="24"/>
          <w:szCs w:val="24"/>
          <w:lang w:bidi="ar"/>
        </w:rPr>
        <w:t xml:space="preserve"> 定期与指导教师沟通</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根据实习掌握的资料</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在指导教师的指导下</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认真选择毕业论文课题</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按时完成毕业论文。</w:t>
      </w:r>
    </w:p>
    <w:p w14:paraId="777F01D0">
      <w:pPr>
        <w:pStyle w:val="4"/>
        <w:widowControl/>
        <w:spacing w:before="0" w:after="0" w:line="360" w:lineRule="auto"/>
        <w:ind w:firstLine="0" w:firstLineChars="0"/>
        <w:rPr>
          <w:rFonts w:hint="default" w:ascii="Times New Roman" w:hAnsi="Times New Roman" w:eastAsia="仿宋" w:cs="宋体"/>
          <w:sz w:val="28"/>
          <w:szCs w:val="28"/>
        </w:rPr>
      </w:pPr>
      <w:r>
        <w:rPr>
          <w:rFonts w:ascii="Times New Roman" w:hAnsi="Times New Roman" w:eastAsia="仿宋" w:cs="宋体"/>
          <w:sz w:val="28"/>
          <w:szCs w:val="28"/>
        </w:rPr>
        <w:t>六、毕业实习成绩认定</w:t>
      </w:r>
    </w:p>
    <w:p w14:paraId="18EDF747">
      <w:pPr>
        <w:spacing w:line="360" w:lineRule="auto"/>
        <w:ind w:firstLine="482"/>
        <w:rPr>
          <w:rFonts w:ascii="Times New Roman" w:hAnsi="Times New Roman" w:cs="宋体"/>
          <w:sz w:val="24"/>
          <w:szCs w:val="24"/>
          <w:lang w:bidi="ar"/>
        </w:rPr>
      </w:pPr>
      <w:r>
        <w:rPr>
          <w:rFonts w:hint="eastAsia" w:ascii="Times New Roman" w:hAnsi="Times New Roman" w:cs="宋体"/>
          <w:b/>
          <w:color w:val="000000"/>
          <w:sz w:val="24"/>
          <w:szCs w:val="24"/>
          <w:lang w:bidi="ar"/>
        </w:rPr>
        <w:t>第十八条</w:t>
      </w:r>
      <w:r>
        <w:rPr>
          <w:rFonts w:hint="eastAsia" w:ascii="Times New Roman" w:hAnsi="Times New Roman" w:cs="宋体"/>
          <w:sz w:val="24"/>
          <w:szCs w:val="24"/>
          <w:lang w:bidi="ar"/>
        </w:rPr>
        <w:t xml:space="preserve"> 学生应在实习结束后的一周内向论文指导教师提交毕业实习成果</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包括实习协议、实习周记与毕业实习鉴定</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签字并加盖公章</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、实习报告（赴学院</w:t>
      </w:r>
      <w:r>
        <w:rPr>
          <w:rFonts w:hint="eastAsia" w:ascii="Times New Roman" w:hAnsi="Times New Roman" w:cs="宋体"/>
          <w:sz w:val="24"/>
          <w:szCs w:val="24"/>
          <w:lang w:eastAsia="zh-CN" w:bidi="ar"/>
        </w:rPr>
        <w:t>推荐</w:t>
      </w:r>
      <w:r>
        <w:rPr>
          <w:rFonts w:hint="eastAsia" w:ascii="Times New Roman" w:hAnsi="Times New Roman" w:cs="宋体"/>
          <w:sz w:val="24"/>
          <w:szCs w:val="24"/>
          <w:lang w:bidi="ar"/>
        </w:rPr>
        <w:t>实习基地实习</w:t>
      </w:r>
      <w:r>
        <w:rPr>
          <w:rFonts w:hint="eastAsia" w:ascii="Times New Roman" w:hAnsi="Times New Roman" w:cs="宋体"/>
          <w:sz w:val="24"/>
          <w:szCs w:val="24"/>
          <w:lang w:eastAsia="zh-CN" w:bidi="ar"/>
        </w:rPr>
        <w:t>，可</w:t>
      </w:r>
      <w:r>
        <w:rPr>
          <w:rFonts w:hint="eastAsia" w:ascii="Times New Roman" w:hAnsi="Times New Roman" w:cs="宋体"/>
          <w:sz w:val="24"/>
          <w:szCs w:val="24"/>
          <w:lang w:bidi="ar"/>
        </w:rPr>
        <w:t>由实习企业统一</w:t>
      </w:r>
      <w:r>
        <w:rPr>
          <w:rFonts w:hint="eastAsia" w:ascii="Times New Roman" w:hAnsi="Times New Roman" w:cs="宋体"/>
          <w:sz w:val="24"/>
          <w:szCs w:val="24"/>
          <w:lang w:eastAsia="zh-CN" w:bidi="ar"/>
        </w:rPr>
        <w:t>提供</w:t>
      </w:r>
      <w:r>
        <w:rPr>
          <w:rFonts w:hint="eastAsia" w:ascii="Times New Roman" w:hAnsi="Times New Roman" w:cs="宋体"/>
          <w:sz w:val="24"/>
          <w:szCs w:val="24"/>
          <w:lang w:bidi="ar"/>
        </w:rPr>
        <w:t>实习周记和毕业实习鉴定予以集中认定，完成</w:t>
      </w:r>
      <w:r>
        <w:rPr>
          <w:rFonts w:hint="eastAsia" w:ascii="Times New Roman" w:hAnsi="Times New Roman" w:cs="宋体"/>
          <w:sz w:val="24"/>
          <w:szCs w:val="24"/>
          <w:lang w:val="en-US" w:eastAsia="zh-CN" w:bidi="ar"/>
        </w:rPr>
        <w:t>推荐</w:t>
      </w:r>
      <w:r>
        <w:rPr>
          <w:rFonts w:hint="eastAsia" w:ascii="Times New Roman" w:hAnsi="Times New Roman" w:cs="宋体"/>
          <w:sz w:val="24"/>
          <w:szCs w:val="24"/>
          <w:lang w:bidi="ar"/>
        </w:rPr>
        <w:t>实习报告）。指导教师根据以上材料</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综合评定毕业实习成绩。</w:t>
      </w:r>
    </w:p>
    <w:p w14:paraId="094CA604">
      <w:pPr>
        <w:spacing w:line="360" w:lineRule="auto"/>
        <w:ind w:firstLine="482"/>
        <w:rPr>
          <w:rFonts w:ascii="Times New Roman" w:hAnsi="Times New Roman" w:cs="宋体"/>
          <w:color w:val="000000" w:themeColor="text1"/>
          <w:sz w:val="24"/>
          <w:szCs w:val="24"/>
          <w14:textFill>
            <w14:solidFill>
              <w14:schemeClr w14:val="tx1"/>
            </w14:solidFill>
          </w14:textFill>
        </w:rPr>
      </w:pPr>
      <w:r>
        <w:rPr>
          <w:rFonts w:hint="eastAsia" w:ascii="Times New Roman" w:hAnsi="Times New Roman" w:cs="宋体"/>
          <w:b/>
          <w:color w:val="000000" w:themeColor="text1"/>
          <w:sz w:val="24"/>
          <w:szCs w:val="24"/>
          <w:lang w:bidi="ar"/>
          <w14:textFill>
            <w14:solidFill>
              <w14:schemeClr w14:val="tx1"/>
            </w14:solidFill>
          </w14:textFill>
        </w:rPr>
        <w:t>第十九条</w:t>
      </w:r>
      <w:r>
        <w:rPr>
          <w:rFonts w:hint="eastAsia" w:ascii="Times New Roman" w:hAnsi="Times New Roman" w:cs="宋体"/>
          <w:color w:val="000000" w:themeColor="text1"/>
          <w:sz w:val="24"/>
          <w:szCs w:val="24"/>
          <w:lang w:bidi="ar"/>
          <w14:textFill>
            <w14:solidFill>
              <w14:schemeClr w14:val="tx1"/>
            </w14:solidFill>
          </w14:textFill>
        </w:rPr>
        <w:t xml:space="preserve"> 实习报告要求如下：</w:t>
      </w:r>
    </w:p>
    <w:p w14:paraId="3F5A0EAF">
      <w:pPr>
        <w:spacing w:line="360" w:lineRule="auto"/>
        <w:ind w:firstLine="480"/>
        <w:rPr>
          <w:rFonts w:ascii="Times New Roman" w:hAnsi="Times New Roman" w:cs="宋体"/>
          <w:color w:val="000000" w:themeColor="text1"/>
          <w:sz w:val="24"/>
          <w:szCs w:val="24"/>
          <w14:textFill>
            <w14:solidFill>
              <w14:schemeClr w14:val="tx1"/>
            </w14:solidFill>
          </w14:textFill>
        </w:rPr>
      </w:pPr>
      <w:r>
        <w:rPr>
          <w:rFonts w:hint="eastAsia" w:ascii="Times New Roman" w:hAnsi="Times New Roman" w:cs="宋体"/>
          <w:color w:val="000000" w:themeColor="text1"/>
          <w:sz w:val="24"/>
          <w:szCs w:val="24"/>
          <w:lang w:bidi="ar"/>
          <w14:textFill>
            <w14:solidFill>
              <w14:schemeClr w14:val="tx1"/>
            </w14:solidFill>
          </w14:textFill>
        </w:rPr>
        <w:t>1.紧密结合实习单位的实际；</w:t>
      </w:r>
    </w:p>
    <w:p w14:paraId="0E091718">
      <w:pPr>
        <w:spacing w:line="360" w:lineRule="auto"/>
        <w:ind w:firstLine="480"/>
        <w:rPr>
          <w:rFonts w:ascii="Times New Roman" w:hAnsi="Times New Roman" w:cs="宋体"/>
          <w:color w:val="000000" w:themeColor="text1"/>
          <w:sz w:val="24"/>
          <w:szCs w:val="24"/>
          <w:lang w:bidi="ar"/>
          <w14:textFill>
            <w14:solidFill>
              <w14:schemeClr w14:val="tx1"/>
            </w14:solidFill>
          </w14:textFill>
        </w:rPr>
      </w:pPr>
      <w:r>
        <w:rPr>
          <w:rFonts w:hint="eastAsia" w:ascii="Times New Roman" w:hAnsi="Times New Roman" w:cs="宋体"/>
          <w:color w:val="000000" w:themeColor="text1"/>
          <w:sz w:val="24"/>
          <w:szCs w:val="24"/>
          <w:lang w:bidi="ar"/>
          <w14:textFill>
            <w14:solidFill>
              <w14:schemeClr w14:val="tx1"/>
            </w14:solidFill>
          </w14:textFill>
        </w:rPr>
        <w:t>2.体现专业水平和专业能力；</w:t>
      </w:r>
    </w:p>
    <w:p w14:paraId="4D89E6C8">
      <w:pPr>
        <w:spacing w:line="360" w:lineRule="auto"/>
        <w:ind w:firstLine="480"/>
        <w:rPr>
          <w:rFonts w:ascii="Times New Roman" w:hAnsi="Times New Roman" w:cs="宋体"/>
          <w:color w:val="000000" w:themeColor="text1"/>
          <w:sz w:val="24"/>
          <w:szCs w:val="24"/>
          <w:lang w:bidi="ar"/>
          <w14:textFill>
            <w14:solidFill>
              <w14:schemeClr w14:val="tx1"/>
            </w14:solidFill>
          </w14:textFill>
        </w:rPr>
      </w:pPr>
      <w:r>
        <w:rPr>
          <w:rFonts w:hint="eastAsia" w:ascii="Times New Roman" w:hAnsi="Times New Roman" w:cs="宋体"/>
          <w:color w:val="000000" w:themeColor="text1"/>
          <w:sz w:val="24"/>
          <w:szCs w:val="24"/>
          <w:lang w:bidi="ar"/>
          <w14:textFill>
            <w14:solidFill>
              <w14:schemeClr w14:val="tx1"/>
            </w14:solidFill>
          </w14:textFill>
        </w:rPr>
        <w:t>3.字数不低于5000字，并提交重复率不超过</w:t>
      </w:r>
      <w:r>
        <w:rPr>
          <w:rFonts w:ascii="Times New Roman" w:hAnsi="Times New Roman" w:cs="宋体"/>
          <w:color w:val="000000" w:themeColor="text1"/>
          <w:sz w:val="24"/>
          <w:szCs w:val="24"/>
          <w:lang w:bidi="ar"/>
          <w14:textFill>
            <w14:solidFill>
              <w14:schemeClr w14:val="tx1"/>
            </w14:solidFill>
          </w14:textFill>
        </w:rPr>
        <w:t>3</w:t>
      </w:r>
      <w:r>
        <w:rPr>
          <w:rFonts w:hint="eastAsia" w:ascii="Times New Roman" w:hAnsi="Times New Roman" w:cs="宋体"/>
          <w:color w:val="000000" w:themeColor="text1"/>
          <w:sz w:val="24"/>
          <w:szCs w:val="24"/>
          <w:lang w:bidi="ar"/>
          <w14:textFill>
            <w14:solidFill>
              <w14:schemeClr w14:val="tx1"/>
            </w14:solidFill>
          </w14:textFill>
        </w:rPr>
        <w:t>0%的查重报告（查重系统为中国知网或Paperpass其中一种）。</w:t>
      </w:r>
      <w:bookmarkStart w:id="2" w:name="_GoBack"/>
      <w:bookmarkEnd w:id="2"/>
    </w:p>
    <w:p w14:paraId="77DE31B1">
      <w:pPr>
        <w:spacing w:line="360" w:lineRule="auto"/>
        <w:ind w:firstLine="482"/>
        <w:rPr>
          <w:rFonts w:ascii="Times New Roman" w:hAnsi="Times New Roman" w:cs="宋体"/>
          <w:sz w:val="24"/>
          <w:szCs w:val="24"/>
          <w:lang w:bidi="ar"/>
        </w:rPr>
      </w:pPr>
      <w:r>
        <w:rPr>
          <w:rFonts w:hint="eastAsia" w:ascii="Times New Roman" w:hAnsi="Times New Roman" w:cs="宋体"/>
          <w:b/>
          <w:color w:val="000000"/>
          <w:sz w:val="24"/>
          <w:szCs w:val="24"/>
          <w:lang w:bidi="ar"/>
        </w:rPr>
        <w:t>第二十条</w:t>
      </w:r>
      <w:r>
        <w:rPr>
          <w:rFonts w:hint="eastAsia" w:ascii="Times New Roman" w:hAnsi="Times New Roman" w:cs="宋体"/>
          <w:sz w:val="24"/>
          <w:szCs w:val="24"/>
          <w:lang w:bidi="ar"/>
        </w:rPr>
        <w:t xml:space="preserve"> 实习成绩按优、良、中、及格、不及格五级记分，要求优秀比例控制在20%以内</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良好比例控制在50%以内</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其余为中等</w:t>
      </w:r>
      <w:r>
        <w:rPr>
          <w:rFonts w:hint="eastAsia" w:ascii="Times New Roman" w:hAnsi="Times New Roman" w:cs="宋体"/>
          <w:sz w:val="24"/>
          <w:szCs w:val="24"/>
          <w:lang w:eastAsia="zh-CN" w:bidi="ar"/>
        </w:rPr>
        <w:t>、</w:t>
      </w:r>
      <w:r>
        <w:rPr>
          <w:rFonts w:hint="eastAsia" w:ascii="Times New Roman" w:hAnsi="Times New Roman" w:cs="宋体"/>
          <w:sz w:val="24"/>
          <w:szCs w:val="24"/>
          <w:lang w:bidi="ar"/>
        </w:rPr>
        <w:t>及格和不及格。及格及以上成绩方可取得相应学分。实习成绩为不及格的学生取消参加毕业论文的答辩资格。</w:t>
      </w:r>
    </w:p>
    <w:p w14:paraId="2A1971CC">
      <w:pPr>
        <w:spacing w:line="360" w:lineRule="auto"/>
        <w:ind w:firstLine="482"/>
        <w:rPr>
          <w:rFonts w:ascii="Times New Roman" w:hAnsi="Times New Roman" w:cs="宋体"/>
          <w:sz w:val="24"/>
          <w:szCs w:val="24"/>
          <w:lang w:bidi="ar"/>
        </w:rPr>
      </w:pPr>
      <w:r>
        <w:rPr>
          <w:rFonts w:hint="eastAsia" w:ascii="Times New Roman" w:hAnsi="Times New Roman" w:cs="宋体"/>
          <w:b/>
          <w:color w:val="000000"/>
          <w:sz w:val="24"/>
          <w:szCs w:val="24"/>
          <w:lang w:bidi="ar"/>
        </w:rPr>
        <w:t>第二十一条</w:t>
      </w:r>
      <w:r>
        <w:rPr>
          <w:rFonts w:hint="eastAsia" w:ascii="Times New Roman" w:hAnsi="Times New Roman" w:cs="宋体"/>
          <w:sz w:val="24"/>
          <w:szCs w:val="24"/>
          <w:lang w:bidi="ar"/>
        </w:rPr>
        <w:t xml:space="preserve"> 实习不及格情形包括：</w:t>
      </w:r>
    </w:p>
    <w:p w14:paraId="07555355">
      <w:pPr>
        <w:spacing w:line="360" w:lineRule="auto"/>
        <w:ind w:firstLine="480"/>
        <w:rPr>
          <w:rFonts w:ascii="Times New Roman" w:hAnsi="Times New Roman"/>
          <w:sz w:val="24"/>
          <w:szCs w:val="24"/>
        </w:rPr>
      </w:pPr>
      <w:r>
        <w:rPr>
          <w:rFonts w:ascii="Times New Roman" w:hAnsi="Times New Roman" w:cs="宋体"/>
          <w:sz w:val="24"/>
          <w:szCs w:val="24"/>
          <w:lang w:bidi="ar"/>
        </w:rPr>
        <w:t>1.</w:t>
      </w:r>
      <w:r>
        <w:rPr>
          <w:rFonts w:hint="eastAsia" w:ascii="Times New Roman" w:hAnsi="Times New Roman"/>
          <w:sz w:val="24"/>
          <w:szCs w:val="24"/>
        </w:rPr>
        <w:t>不服从学校和实习单位的管理，实习期间表现差，情节严重的毕业生，实习单位反馈给学校并经调查属实的；</w:t>
      </w:r>
    </w:p>
    <w:p w14:paraId="479059C8">
      <w:pPr>
        <w:spacing w:line="360" w:lineRule="auto"/>
        <w:ind w:firstLine="480"/>
        <w:rPr>
          <w:rFonts w:ascii="Times New Roman" w:hAnsi="Times New Roman" w:cs="宋体"/>
          <w:sz w:val="24"/>
          <w:szCs w:val="24"/>
          <w:lang w:bidi="ar"/>
        </w:rPr>
      </w:pPr>
      <w:r>
        <w:rPr>
          <w:rFonts w:ascii="Times New Roman" w:hAnsi="Times New Roman" w:cs="宋体"/>
          <w:sz w:val="24"/>
          <w:szCs w:val="24"/>
          <w:lang w:bidi="ar"/>
        </w:rPr>
        <w:t>2.</w:t>
      </w:r>
      <w:r>
        <w:rPr>
          <w:rFonts w:hint="eastAsia" w:ascii="Times New Roman" w:hAnsi="Times New Roman" w:cs="宋体"/>
          <w:sz w:val="24"/>
          <w:szCs w:val="24"/>
          <w:lang w:bidi="ar"/>
        </w:rPr>
        <w:t>提交实习成果</w:t>
      </w:r>
      <w:r>
        <w:rPr>
          <w:rFonts w:hint="eastAsia" w:ascii="Times New Roman" w:hAnsi="Times New Roman" w:cs="宋体"/>
          <w:sz w:val="24"/>
          <w:szCs w:val="24"/>
          <w:lang w:eastAsia="zh-CN" w:bidi="ar"/>
        </w:rPr>
        <w:t>不齐全</w:t>
      </w:r>
      <w:r>
        <w:rPr>
          <w:rFonts w:hint="eastAsia" w:ascii="Times New Roman" w:hAnsi="Times New Roman" w:cs="宋体"/>
          <w:sz w:val="24"/>
          <w:szCs w:val="24"/>
          <w:lang w:bidi="ar"/>
        </w:rPr>
        <w:t>或成果</w:t>
      </w:r>
      <w:r>
        <w:rPr>
          <w:rFonts w:hint="eastAsia" w:ascii="Times New Roman" w:hAnsi="Times New Roman" w:cs="宋体"/>
          <w:sz w:val="24"/>
          <w:szCs w:val="24"/>
          <w:lang w:eastAsia="zh-CN" w:bidi="ar"/>
        </w:rPr>
        <w:t>未符</w:t>
      </w:r>
      <w:r>
        <w:rPr>
          <w:rFonts w:hint="eastAsia" w:ascii="Times New Roman" w:hAnsi="Times New Roman" w:cs="宋体"/>
          <w:sz w:val="24"/>
          <w:szCs w:val="24"/>
          <w:lang w:bidi="ar"/>
        </w:rPr>
        <w:t>合学校要求；</w:t>
      </w:r>
    </w:p>
    <w:p w14:paraId="229CE4C6">
      <w:pPr>
        <w:spacing w:line="360" w:lineRule="auto"/>
        <w:ind w:firstLine="480"/>
        <w:rPr>
          <w:rFonts w:ascii="Times New Roman" w:hAnsi="Times New Roman"/>
        </w:rPr>
      </w:pPr>
      <w:r>
        <w:rPr>
          <w:rFonts w:hint="eastAsia" w:ascii="Times New Roman" w:hAnsi="Times New Roman" w:cs="宋体"/>
          <w:sz w:val="24"/>
          <w:szCs w:val="24"/>
          <w:lang w:bidi="ar"/>
        </w:rPr>
        <w:t>3</w:t>
      </w:r>
      <w:r>
        <w:rPr>
          <w:rFonts w:ascii="Times New Roman" w:hAnsi="Times New Roman" w:cs="宋体"/>
          <w:sz w:val="24"/>
          <w:szCs w:val="24"/>
          <w:lang w:bidi="ar"/>
        </w:rPr>
        <w:t>.</w:t>
      </w:r>
      <w:r>
        <w:rPr>
          <w:rFonts w:hint="eastAsia" w:ascii="Times New Roman" w:hAnsi="Times New Roman"/>
          <w:sz w:val="24"/>
          <w:szCs w:val="24"/>
        </w:rPr>
        <w:t>未经指导老师和学院同意私自更换实习单位者，或实习期未满</w:t>
      </w:r>
      <w:r>
        <w:rPr>
          <w:rFonts w:hint="eastAsia" w:ascii="Times New Roman" w:hAnsi="Times New Roman"/>
          <w:sz w:val="24"/>
          <w:szCs w:val="24"/>
          <w:lang w:val="en-US" w:eastAsia="zh-CN"/>
        </w:rPr>
        <w:t>8</w:t>
      </w:r>
      <w:r>
        <w:rPr>
          <w:rFonts w:hint="eastAsia" w:ascii="Times New Roman" w:hAnsi="Times New Roman"/>
          <w:sz w:val="24"/>
          <w:szCs w:val="24"/>
        </w:rPr>
        <w:t>周者，或实习期间调换</w:t>
      </w:r>
      <w:r>
        <w:rPr>
          <w:rFonts w:ascii="Times New Roman" w:hAnsi="Times New Roman"/>
          <w:sz w:val="24"/>
          <w:szCs w:val="24"/>
        </w:rPr>
        <w:t>3</w:t>
      </w:r>
      <w:r>
        <w:rPr>
          <w:rFonts w:hint="eastAsia" w:ascii="Times New Roman" w:hAnsi="Times New Roman"/>
          <w:sz w:val="24"/>
          <w:szCs w:val="24"/>
        </w:rPr>
        <w:t>次及以上实习单位者。</w:t>
      </w:r>
    </w:p>
    <w:p w14:paraId="7731DE99">
      <w:pPr>
        <w:pStyle w:val="4"/>
        <w:widowControl/>
        <w:spacing w:before="0" w:after="0" w:line="360" w:lineRule="auto"/>
        <w:ind w:firstLine="0" w:firstLineChars="0"/>
        <w:rPr>
          <w:rFonts w:hint="default" w:ascii="Times New Roman" w:hAnsi="Times New Roman" w:eastAsia="仿宋" w:cs="宋体"/>
          <w:sz w:val="28"/>
          <w:szCs w:val="28"/>
        </w:rPr>
      </w:pPr>
      <w:r>
        <w:rPr>
          <w:rFonts w:ascii="Times New Roman" w:hAnsi="Times New Roman" w:eastAsia="仿宋" w:cs="宋体"/>
          <w:sz w:val="28"/>
          <w:szCs w:val="28"/>
        </w:rPr>
        <w:t>七、其他</w:t>
      </w:r>
    </w:p>
    <w:p w14:paraId="79C92236">
      <w:pPr>
        <w:spacing w:line="360" w:lineRule="auto"/>
        <w:ind w:firstLine="482"/>
        <w:rPr>
          <w:rFonts w:ascii="Times New Roman" w:hAnsi="Times New Roman"/>
          <w:lang w:bidi="ar"/>
        </w:rPr>
      </w:pPr>
      <w:r>
        <w:rPr>
          <w:rFonts w:hint="eastAsia" w:ascii="Times New Roman" w:hAnsi="Times New Roman" w:cs="宋体"/>
          <w:b/>
          <w:bCs/>
          <w:sz w:val="24"/>
          <w:szCs w:val="24"/>
          <w:lang w:bidi="ar"/>
        </w:rPr>
        <w:t>第二十二条</w:t>
      </w:r>
      <w:r>
        <w:rPr>
          <w:rFonts w:hint="eastAsia" w:ascii="Times New Roman" w:hAnsi="Times New Roman" w:cs="宋体"/>
          <w:sz w:val="24"/>
          <w:szCs w:val="24"/>
          <w:lang w:bidi="ar"/>
        </w:rPr>
        <w:t xml:space="preserve"> 本细则自公布之日起执行，</w:t>
      </w:r>
      <w:r>
        <w:rPr>
          <w:rFonts w:hint="eastAsia" w:ascii="Times New Roman" w:hAnsi="Times New Roman" w:cs="宋体"/>
          <w:sz w:val="24"/>
          <w:szCs w:val="24"/>
          <w:lang w:val="en-US" w:eastAsia="zh-CN" w:bidi="ar"/>
        </w:rPr>
        <w:t>未尽事宜</w:t>
      </w:r>
      <w:r>
        <w:rPr>
          <w:rFonts w:hint="eastAsia" w:ascii="Times New Roman" w:hAnsi="Times New Roman" w:cs="宋体"/>
          <w:sz w:val="24"/>
          <w:szCs w:val="24"/>
          <w:lang w:bidi="ar"/>
        </w:rPr>
        <w:t>由学院党政联席会议负责解释、修订或废止。</w:t>
      </w:r>
    </w:p>
    <w:sectPr>
      <w:headerReference r:id="rId6" w:type="first"/>
      <w:footerReference r:id="rId9" w:type="first"/>
      <w:footerReference r:id="rId7" w:type="default"/>
      <w:headerReference r:id="rId5" w:type="even"/>
      <w:footerReference r:id="rId8" w:type="even"/>
      <w:pgSz w:w="11906" w:h="16838"/>
      <w:pgMar w:top="1440" w:right="1800" w:bottom="1440" w:left="1800" w:header="851" w:footer="1020" w:gutter="0"/>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7065818"/>
    </w:sdtPr>
    <w:sdtContent>
      <w:p w14:paraId="78353F10">
        <w:pPr>
          <w:pStyle w:val="6"/>
          <w:ind w:firstLine="360"/>
          <w:jc w:val="cente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6EDA8">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F7F13">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0F6FE">
    <w:pPr>
      <w:pStyle w:val="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A7E8F">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Y3NjZhOWY4ODM0NmQ1NjlmNjNhYmFjYzY3NDgwY2YifQ=="/>
  </w:docVars>
  <w:rsids>
    <w:rsidRoot w:val="000A53FB"/>
    <w:rsid w:val="00000CD2"/>
    <w:rsid w:val="000101C7"/>
    <w:rsid w:val="000A53FB"/>
    <w:rsid w:val="000F5849"/>
    <w:rsid w:val="00180C59"/>
    <w:rsid w:val="00264365"/>
    <w:rsid w:val="002C1C24"/>
    <w:rsid w:val="00375610"/>
    <w:rsid w:val="00582FA2"/>
    <w:rsid w:val="0073694E"/>
    <w:rsid w:val="008E53D3"/>
    <w:rsid w:val="00961151"/>
    <w:rsid w:val="00973545"/>
    <w:rsid w:val="009F746F"/>
    <w:rsid w:val="00A13700"/>
    <w:rsid w:val="00A241E7"/>
    <w:rsid w:val="00A87D23"/>
    <w:rsid w:val="00A907D5"/>
    <w:rsid w:val="00AD17AE"/>
    <w:rsid w:val="00B245BF"/>
    <w:rsid w:val="00B81FC1"/>
    <w:rsid w:val="00BB7C36"/>
    <w:rsid w:val="00C45AA5"/>
    <w:rsid w:val="00C60632"/>
    <w:rsid w:val="00C97888"/>
    <w:rsid w:val="00CC0ECA"/>
    <w:rsid w:val="00D0443D"/>
    <w:rsid w:val="00E032DE"/>
    <w:rsid w:val="00EC4CBA"/>
    <w:rsid w:val="00F66BFC"/>
    <w:rsid w:val="00F66D03"/>
    <w:rsid w:val="01C81B45"/>
    <w:rsid w:val="03393CA2"/>
    <w:rsid w:val="072A7B53"/>
    <w:rsid w:val="083A3FF5"/>
    <w:rsid w:val="1B381815"/>
    <w:rsid w:val="33AF571E"/>
    <w:rsid w:val="3A8D228E"/>
    <w:rsid w:val="3DDB7D09"/>
    <w:rsid w:val="3F0349A0"/>
    <w:rsid w:val="47AD03DA"/>
    <w:rsid w:val="49A840FF"/>
    <w:rsid w:val="56305808"/>
    <w:rsid w:val="56FD518B"/>
    <w:rsid w:val="688C332F"/>
    <w:rsid w:val="6B244A35"/>
    <w:rsid w:val="75AF5B8D"/>
    <w:rsid w:val="77923E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ind w:firstLine="420" w:firstLineChars="200"/>
      <w:jc w:val="both"/>
    </w:pPr>
    <w:rPr>
      <w:rFonts w:ascii="Calibri" w:hAnsi="Calibri" w:eastAsia="仿宋" w:cs="Arial"/>
      <w:kern w:val="2"/>
      <w:sz w:val="28"/>
      <w:szCs w:val="22"/>
      <w:lang w:val="en-US" w:eastAsia="zh-CN" w:bidi="ar-SA"/>
    </w:rPr>
  </w:style>
  <w:style w:type="paragraph" w:styleId="4">
    <w:name w:val="heading 3"/>
    <w:basedOn w:val="1"/>
    <w:next w:val="1"/>
    <w:link w:val="10"/>
    <w:unhideWhenUsed/>
    <w:qFormat/>
    <w:uiPriority w:val="9"/>
    <w:pPr>
      <w:keepNext/>
      <w:keepLines/>
      <w:spacing w:before="260" w:after="260" w:line="412" w:lineRule="auto"/>
      <w:jc w:val="center"/>
      <w:outlineLvl w:val="2"/>
    </w:pPr>
    <w:rPr>
      <w:rFonts w:hint="eastAsia" w:ascii="等线" w:hAnsi="等线" w:eastAsia="等线" w:cs="Times New Roman"/>
      <w:b/>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12"/>
    <w:unhideWhenUsed/>
    <w:qFormat/>
    <w:uiPriority w:val="99"/>
    <w:pPr>
      <w:ind w:firstLine="100" w:firstLineChars="100"/>
    </w:pPr>
  </w:style>
  <w:style w:type="paragraph" w:styleId="3">
    <w:name w:val="Body Text"/>
    <w:basedOn w:val="1"/>
    <w:link w:val="11"/>
    <w:semiHidden/>
    <w:unhideWhenUsed/>
    <w:qFormat/>
    <w:uiPriority w:val="99"/>
    <w:pPr>
      <w:spacing w:after="120"/>
    </w:pPr>
  </w:style>
  <w:style w:type="paragraph" w:styleId="5">
    <w:name w:val="annotation text"/>
    <w:basedOn w:val="1"/>
    <w:semiHidden/>
    <w:unhideWhenUsed/>
    <w:qFormat/>
    <w:uiPriority w:val="99"/>
    <w:pPr>
      <w:jc w:val="left"/>
    </w:p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标题 3 字符"/>
    <w:basedOn w:val="9"/>
    <w:link w:val="4"/>
    <w:qFormat/>
    <w:uiPriority w:val="9"/>
    <w:rPr>
      <w:rFonts w:ascii="等线" w:hAnsi="等线" w:eastAsia="等线" w:cs="Times New Roman"/>
      <w:b/>
      <w:sz w:val="32"/>
      <w:szCs w:val="32"/>
    </w:rPr>
  </w:style>
  <w:style w:type="character" w:customStyle="1" w:styleId="11">
    <w:name w:val="正文文本 字符"/>
    <w:basedOn w:val="9"/>
    <w:link w:val="3"/>
    <w:semiHidden/>
    <w:qFormat/>
    <w:uiPriority w:val="99"/>
    <w:rPr>
      <w:rFonts w:ascii="Calibri" w:hAnsi="Calibri" w:eastAsia="仿宋" w:cs="Arial"/>
      <w:sz w:val="28"/>
    </w:rPr>
  </w:style>
  <w:style w:type="character" w:customStyle="1" w:styleId="12">
    <w:name w:val="正文文本首行缩进 字符"/>
    <w:basedOn w:val="11"/>
    <w:link w:val="2"/>
    <w:qFormat/>
    <w:uiPriority w:val="99"/>
    <w:rPr>
      <w:rFonts w:ascii="Calibri" w:hAnsi="Calibri" w:eastAsia="仿宋" w:cs="Arial"/>
      <w:sz w:val="28"/>
    </w:rPr>
  </w:style>
  <w:style w:type="character" w:customStyle="1" w:styleId="13">
    <w:name w:val="页眉 字符"/>
    <w:basedOn w:val="9"/>
    <w:link w:val="7"/>
    <w:qFormat/>
    <w:uiPriority w:val="99"/>
    <w:rPr>
      <w:rFonts w:ascii="Calibri" w:hAnsi="Calibri" w:eastAsia="仿宋" w:cs="Arial"/>
      <w:sz w:val="18"/>
      <w:szCs w:val="18"/>
    </w:rPr>
  </w:style>
  <w:style w:type="character" w:customStyle="1" w:styleId="14">
    <w:name w:val="页脚 字符"/>
    <w:basedOn w:val="9"/>
    <w:link w:val="6"/>
    <w:qFormat/>
    <w:uiPriority w:val="99"/>
    <w:rPr>
      <w:rFonts w:ascii="Calibri" w:hAnsi="Calibri" w:eastAsia="仿宋" w:cs="Arial"/>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512bbe54-7ad8-4de0-a05c-f2bfc876af16</errorID>
      <errorWord>实际问题能力</errorWord>
      <group>L1_Word</group>
      <groupName>字词问题</groupName>
      <ability>L2_Typo</ability>
      <abilityName>字词错误</abilityName>
      <candidateList>
        <item>实际问题的能力</item>
      </candidateList>
      <explain/>
      <paraID>34E49396</paraID>
      <start>73</start>
      <end>80</end>
      <status>modified</status>
      <modifiedWord>实际问题的能力</modifiedWord>
      <trackRevisions>false</trackRevisions>
    </reviewItem>
    <reviewItem>
      <errorID>3565ca4c-adde-427b-bb62-0b0190df4d42</errorID>
      <errorWord>-</errorWord>
      <group>L1_Format</group>
      <groupName>格式问题</groupName>
      <ability>L2_HalfPunc_CN</ability>
      <abilityName>全半角问题</abilityName>
      <candidateList>
        <item>－</item>
      </candidateList>
      <explain>文本全半角错误。</explain>
      <paraID>510A6802</paraID>
      <start>9</start>
      <end>10</end>
      <status>modified</status>
      <modifiedWord>－</modifiedWord>
      <trackRevisions>false</trackRevisions>
    </reviewItem>
    <reviewItem>
      <errorID>7bdb296a-c956-478a-b46d-47e5a0a55239</errorID>
      <errorWord>-</errorWord>
      <group>L1_Format</group>
      <groupName>格式问题</groupName>
      <ability>L2_HalfPunc_CN</ability>
      <abilityName>全半角问题</abilityName>
      <candidateList>
        <item>－</item>
      </candidateList>
      <explain>文本全半角错误。</explain>
      <paraID>510A6802</paraID>
      <start>12</start>
      <end>13</end>
      <status>modified</status>
      <modifiedWord>－</modifiedWord>
      <trackRevisions>false</trackRevisions>
    </reviewItem>
    <reviewItem>
      <errorID>b3883aa0-9343-4c70-9cc7-e4f0fa04ca6b</errorID>
      <errorWord>采用有效</errorWord>
      <group>L1_Word</group>
      <groupName>字词问题</groupName>
      <ability>L2_Typo</ability>
      <abilityName>字词错误</abilityName>
      <candidateList>
        <item>采取有效</item>
      </candidateList>
      <explain/>
      <paraID> 914C430</paraID>
      <start>109</start>
      <end>113</end>
      <status>modified</status>
      <modifiedWord>采取有效</modifiedWord>
      <trackRevisions>false</trackRevisions>
    </reviewItem>
    <reviewItem>
      <errorID>3e01e352-739d-430f-9d32-8a4ea4807441</errorID>
      <errorWord>需</errorWord>
      <group>L1_Word</group>
      <groupName>字词问题</groupName>
      <ability>L2_Typo</ability>
      <abilityName>字词错误</abilityName>
      <candidateList>
        <item>须</item>
      </candidateList>
      <explain>存在发音相同字词的误用。</explain>
      <paraID> 2008B20</paraID>
      <start>8</start>
      <end>9</end>
      <status>modified</status>
      <modifiedWord>须</modifiedWord>
      <trackRevisions>false</trackRevisions>
    </reviewItem>
    <reviewItem>
      <errorID>a5e3eaa8-f579-4807-a5cd-fb690ad31346</errorID>
      <errorWord>推荐推荐</errorWord>
      <group>L1_Word</group>
      <groupName>字词问题</groupName>
      <ability>L2_Typo</ability>
      <abilityName>字词错误</abilityName>
      <candidateList>
        <item>推荐</item>
      </candidateList>
      <explain/>
      <paraID>5EB97C69</paraID>
      <start>11</start>
      <end>13</end>
      <status>modified</status>
      <modifiedWord>推荐</modifiedWord>
      <trackRevisions>false</trackRevisions>
    </reviewItem>
    <reviewItem>
      <errorID>5da0df65-d8ab-45a8-8dae-2892710360d2</errorID>
      <errorWord>万</errorWord>
      <group>L1_Word</group>
      <groupName>字词问题</groupName>
      <ability>L2_Typo</ability>
      <abilityName>字词错误</abilityName>
      <candidateList>
        <item>万元</item>
      </candidateList>
      <explain/>
      <paraID>1A68CF12</paraID>
      <start>22</start>
      <end>24</end>
      <status>modified</status>
      <modifiedWord>万元</modifiedWord>
      <trackRevisions>false</trackRevisions>
    </reviewItem>
    <reviewItem>
      <errorID>749d4adf-ed8e-4f67-856e-662acb0e09dd</errorID>
      <errorWord>》</errorWord>
      <group>L1_Word</group>
      <groupName>字词问题</groupName>
      <ability>L2_Typo</ability>
      <abilityName>字词错误</abilityName>
      <candidateList>
        <item>》在</item>
      </candidateList>
      <explain/>
      <paraID>781B800B</paraID>
      <start>13</start>
      <end>15</end>
      <status>modified</status>
      <modifiedWord>》在</modifiedWord>
      <trackRevisions>false</trackRevisions>
    </reviewItem>
    <reviewItem>
      <errorID>29e3b809-a661-48c2-84ea-986b0c44d31c</errorID>
      <errorWord>位</errorWord>
      <group>L1_Word</group>
      <groupName>字词问题</groupName>
      <ability>L2_Typo</ability>
      <abilityName>字词错误</abilityName>
      <candidateList>
        <item>位在</item>
      </candidateList>
      <explain/>
      <paraID>781B800B</paraID>
      <start>18</start>
      <end>20</end>
      <status>modified</status>
      <modifiedWord>位在</modifiedWord>
      <trackRevisions>false</trackRevisions>
    </reviewItem>
    <reviewItem>
      <errorID>1d83d54f-202b-41a1-8632-6cad04ead173</errorID>
      <errorWord>三</errorWord>
      <group>L1_Word</group>
      <groupName>字词问题</groupName>
      <ability>L2_Typo</ability>
      <abilityName>字词错误</abilityName>
      <candidateList>
        <item>三个</item>
      </candidateList>
      <explain/>
      <paraID>54F6D890</paraID>
      <start>15</start>
      <end>17</end>
      <status>modified</status>
      <modifiedWord>三个</modifiedWord>
      <trackRevisions>false</trackRevisions>
    </reviewItem>
    <reviewItem>
      <errorID>38724bc6-b0b7-40ba-b51f-ce9ab8f57125</errorID>
      <errorWord>,</errorWord>
      <group>L1_Format</group>
      <groupName>格式问题</groupName>
      <ability>L2_HalfPunc_CN</ability>
      <abilityName>全半角问题</abilityName>
      <candidateList>
        <item>，</item>
      </candidateList>
      <explain>文本全半角错误。</explain>
      <paraID>67C03569</paraID>
      <start>27</start>
      <end>28</end>
      <status>modified</status>
      <modifiedWord>，</modifiedWord>
      <trackRevisions>false</trackRevisions>
    </reviewItem>
    <reviewItem>
      <errorID>b1a5ef74-6d5f-4128-92bc-ce7b73a381a4</errorID>
      <errorWord>,</errorWord>
      <group>L1_Format</group>
      <groupName>格式问题</groupName>
      <ability>L2_HalfPunc_CN</ability>
      <abilityName>全半角问题</abilityName>
      <candidateList>
        <item>，</item>
      </candidateList>
      <explain>文本全半角错误。</explain>
      <paraID>67C03569</paraID>
      <start>32</start>
      <end>33</end>
      <status>modified</status>
      <modifiedWord>，</modifiedWord>
      <trackRevisions>false</trackRevisions>
    </reviewItem>
    <reviewItem>
      <errorID>ce724dc6-0a53-491b-a30e-e8d1218a70e5</errorID>
      <errorWord>,</errorWord>
      <group>L1_Format</group>
      <groupName>格式问题</groupName>
      <ability>L2_HalfPunc_CN</ability>
      <abilityName>全半角问题</abilityName>
      <candidateList>
        <item>，</item>
      </candidateList>
      <explain>文本全半角错误。</explain>
      <paraID>67C03569</paraID>
      <start>46</start>
      <end>47</end>
      <status>modified</status>
      <modifiedWord>，</modifiedWord>
      <trackRevisions>false</trackRevisions>
    </reviewItem>
    <reviewItem>
      <errorID>da2725ee-d6b7-4b7e-ab60-7509c8a866bb</errorID>
      <errorWord>,</errorWord>
      <group>L1_Format</group>
      <groupName>格式问题</groupName>
      <ability>L2_HalfPunc_CN</ability>
      <abilityName>全半角问题</abilityName>
      <candidateList>
        <item>，</item>
      </candidateList>
      <explain>文本全半角错误。</explain>
      <paraID>67C03569</paraID>
      <start>55</start>
      <end>56</end>
      <status>modified</status>
      <modifiedWord>，</modifiedWord>
      <trackRevisions>false</trackRevisions>
    </reviewItem>
    <reviewItem>
      <errorID>b47eb52a-ca09-4ee9-ab0d-18dde3333ba6</errorID>
      <errorWord>期问</errorWord>
      <group>L1_Word</group>
      <groupName>字词问题</groupName>
      <ability>L2_Typo</ability>
      <abilityName>字词错误</abilityName>
      <candidateList>
        <item>期间</item>
      </candidateList>
      <explain/>
      <paraID>4102F39C</paraID>
      <start>15</start>
      <end>17</end>
      <status>modified</status>
      <modifiedWord>期间</modifiedWord>
      <trackRevisions>false</trackRevisions>
    </reviewItem>
    <reviewItem>
      <errorID>bfb5f434-f67d-4fa1-bbab-e5a8a6c2209c</errorID>
      <errorWord>每天晩上</errorWord>
      <group>L1_Word</group>
      <groupName>字词问题</groupName>
      <ability>L2_Typo</ability>
      <abilityName>字词错误</abilityName>
      <candidateList>
        <item>每天晚上</item>
      </candidateList>
      <explain/>
      <paraID>5150E293</paraID>
      <start>5</start>
      <end>9</end>
      <status>modified</status>
      <modifiedWord>每天晚上</modifiedWord>
      <trackRevisions>false</trackRevisions>
    </reviewItem>
    <reviewItem>
      <errorID>1d511f11-9b60-4c31-946c-9675d796ce65</errorID>
      <errorWord>,</errorWord>
      <group>L1_Format</group>
      <groupName>格式问题</groupName>
      <ability>L2_HalfPunc_CN</ability>
      <abilityName>全半角问题</abilityName>
      <candidateList>
        <item>，</item>
      </candidateList>
      <explain>文本全半角错误。</explain>
      <paraID>5150E293</paraID>
      <start>24</start>
      <end>25</end>
      <status>modified</status>
      <modifiedWord>，</modifiedWord>
      <trackRevisions>false</trackRevisions>
    </reviewItem>
    <reviewItem>
      <errorID>0f3e6bcd-7155-4f24-84d1-3010575688f3</errorID>
      <errorWord>,</errorWord>
      <group>L1_Format</group>
      <groupName>格式问题</groupName>
      <ability>L2_HalfPunc_CN</ability>
      <abilityName>全半角问题</abilityName>
      <candidateList>
        <item>，</item>
      </candidateList>
      <explain>文本全半角错误。</explain>
      <paraID>5150E293</paraID>
      <start>32</start>
      <end>33</end>
      <status>modified</status>
      <modifiedWord>，</modifiedWord>
      <trackRevisions>false</trackRevisions>
    </reviewItem>
    <reviewItem>
      <errorID>d526ae42-f9d8-4f3b-9b4e-ee25ba4407ad</errorID>
      <errorWord>,</errorWord>
      <group>L1_Format</group>
      <groupName>格式问题</groupName>
      <ability>L2_HalfPunc_CN</ability>
      <abilityName>全半角问题</abilityName>
      <candidateList>
        <item>，</item>
      </candidateList>
      <explain>文本全半角错误。</explain>
      <paraID>2FDDF811</paraID>
      <start>14</start>
      <end>15</end>
      <status>modified</status>
      <modifiedWord>，</modifiedWord>
      <trackRevisions>false</trackRevisions>
    </reviewItem>
    <reviewItem>
      <errorID>c00d417a-e347-494e-bee5-bb4ef45ff209</errorID>
      <errorWord>,</errorWord>
      <group>L1_Format</group>
      <groupName>格式问题</groupName>
      <ability>L2_HalfPunc_CN</ability>
      <abilityName>全半角问题</abilityName>
      <candidateList>
        <item>，</item>
      </candidateList>
      <explain>文本全半角错误。</explain>
      <paraID>2FDDF811</paraID>
      <start>24</start>
      <end>25</end>
      <status>modified</status>
      <modifiedWord>，</modifiedWord>
      <trackRevisions>false</trackRevisions>
    </reviewItem>
    <reviewItem>
      <errorID>33486a77-3f26-462b-9c5a-dc878c6189c5</errorID>
      <errorWord>,</errorWord>
      <group>L1_Format</group>
      <groupName>格式问题</groupName>
      <ability>L2_HalfPunc_CN</ability>
      <abilityName>全半角问题</abilityName>
      <candidateList>
        <item>，</item>
      </candidateList>
      <explain>文本全半角错误。</explain>
      <paraID>2FDDF811</paraID>
      <start>34</start>
      <end>35</end>
      <status>modified</status>
      <modifiedWord>，</modifiedWord>
      <trackRevisions>false</trackRevisions>
    </reviewItem>
    <reviewItem>
      <errorID>507c7efb-bf24-457a-a99b-5e45c6dce087</errorID>
      <errorWord>,</errorWord>
      <group>L1_Format</group>
      <groupName>格式问题</groupName>
      <ability>L2_HalfPunc_CN</ability>
      <abilityName>全半角问题</abilityName>
      <candidateList>
        <item>，</item>
      </candidateList>
      <explain>文本全半角错误。</explain>
      <paraID>2FDDF811</paraID>
      <start>45</start>
      <end>46</end>
      <status>modified</status>
      <modifiedWord>，</modifiedWord>
      <trackRevisions>false</trackRevisions>
    </reviewItem>
    <reviewItem>
      <errorID>873ea2d8-e05a-4a4f-80e8-2878a65ad4e2</errorID>
      <errorWord>,</errorWord>
      <group>L1_Format</group>
      <groupName>格式问题</groupName>
      <ability>L2_HalfPunc_CN</ability>
      <abilityName>全半角问题</abilityName>
      <candidateList>
        <item>，</item>
      </candidateList>
      <explain>文本全半角错误。</explain>
      <paraID>18EDF747</paraID>
      <start>33</start>
      <end>34</end>
      <status>modified</status>
      <modifiedWord>，</modifiedWord>
      <trackRevisions>false</trackRevisions>
    </reviewItem>
    <reviewItem>
      <errorID>bf82bdd2-d5d1-4680-b946-b9ac5aa5fe65</errorID>
      <errorWord>(</errorWord>
      <group>L1_Format</group>
      <groupName>格式问题</groupName>
      <ability>L2_HalfPunc_CN</ability>
      <abilityName>全半角问题</abilityName>
      <candidateList>
        <item>（</item>
      </candidateList>
      <explain>文本全半角错误。</explain>
      <paraID>18EDF747</paraID>
      <start>52</start>
      <end>53</end>
      <status>modified</status>
      <modifiedWord>（</modifiedWord>
      <trackRevisions>false</trackRevisions>
    </reviewItem>
    <reviewItem>
      <errorID>82f9f32a-3023-4fc9-b523-38e8ae67dd5a</errorID>
      <errorWord>)</errorWord>
      <group>L1_Format</group>
      <groupName>格式问题</groupName>
      <ability>L2_HalfPunc_CN</ability>
      <abilityName>全半角问题</abilityName>
      <candidateList>
        <item>）</item>
      </candidateList>
      <explain>文本全半角错误。</explain>
      <paraID>18EDF747</paraID>
      <start>60</start>
      <end>61</end>
      <status>modified</status>
      <modifiedWord>）</modifiedWord>
      <trackRevisions>false</trackRevisions>
    </reviewItem>
    <reviewItem>
      <errorID>d703a33a-a8a8-4890-bad0-860cfc294db3</errorID>
      <errorWord>,</errorWord>
      <group>L1_Format</group>
      <groupName>格式问题</groupName>
      <ability>L2_HalfPunc_CN</ability>
      <abilityName>全半角问题</abilityName>
      <candidateList>
        <item>，</item>
      </candidateList>
      <explain>文本全半角错误。</explain>
      <paraID>18EDF747</paraID>
      <start>127</start>
      <end>128</end>
      <status>modified</status>
      <modifiedWord>，</modifiedWord>
      <trackRevisions>false</trackRevisions>
    </reviewItem>
    <reviewItem>
      <errorID>27d10527-9a45-43c2-8a6a-a916f900d246</errorID>
      <errorWord>,</errorWord>
      <group>L1_Format</group>
      <groupName>格式问题</groupName>
      <ability>L2_HalfPunc_CN</ability>
      <abilityName>全半角问题</abilityName>
      <candidateList>
        <item>，</item>
      </candidateList>
      <explain>文本全半角错误。</explain>
      <paraID>77DE31B1</paraID>
      <start>41</start>
      <end>42</end>
      <status>modified</status>
      <modifiedWord>，</modifiedWord>
      <trackRevisions>false</trackRevisions>
    </reviewItem>
    <reviewItem>
      <errorID>4b823154-ac77-4974-b124-6fdfc460eaa9</errorID>
      <errorWord>,</errorWord>
      <group>L1_Format</group>
      <groupName>格式问题</groupName>
      <ability>L2_HalfPunc_CN</ability>
      <abilityName>全半角问题</abilityName>
      <candidateList>
        <item>，</item>
      </candidateList>
      <explain>文本全半角错误。</explain>
      <paraID>77DE31B1</paraID>
      <start>54</start>
      <end>55</end>
      <status>modified</status>
      <modifiedWord>，</modifiedWord>
      <trackRevisions>false</trackRevisions>
    </reviewItem>
    <reviewItem>
      <errorID>d36dc8c6-7796-40b5-905a-e39aa9f00794</errorID>
      <errorWord>未</errorWord>
      <group>L1_Word</group>
      <groupName>字词问题</groupName>
      <ability>L2_Typo</ability>
      <abilityName>字词错误</abilityName>
      <candidateList>
        <item>未符</item>
      </candidateList>
      <explain/>
      <paraID>479059C8</paraID>
      <start>13</start>
      <end>15</end>
      <status>modified</status>
      <modifiedWord>未符</modifiedWord>
      <trackRevisions>false</trackRevisions>
    </reviewItem>
  </reviewItems>
  <config/>
</contractReview>
</file>

<file path=customXml/itemProps1.xml><?xml version="1.0" encoding="utf-8"?>
<ds:datastoreItem xmlns:ds="http://schemas.openxmlformats.org/officeDocument/2006/customXml" ds:itemID="{9aba2c0d-d1e0-4aa6-8473-68d8be941b47}">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1331</Words>
  <Characters>1341</Characters>
  <Lines>26</Lines>
  <Paragraphs>7</Paragraphs>
  <TotalTime>263</TotalTime>
  <ScaleCrop>false</ScaleCrop>
  <LinksUpToDate>false</LinksUpToDate>
  <CharactersWithSpaces>1350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2021-11-03T16:19:00Z</dcterms:created>
  <dc:creator>liu donghua</dc:creator>
  <cp:lastModifiedBy>诺</cp:lastModifiedBy>
  <cp:lastPrinted>2024-10-18T01:55:00Z</cp:lastPrinted>
  <dcterms:modified xsi:type="dcterms:W3CDTF">2026-10-14T11:54:33Z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A5FA30E4F72A4BE8825B9A707B8B2765_13</vt:lpwstr>
  </property>
  <property fmtid="{D5CDD505-2E9C-101B-9397-08002B2CF9AE}" pid="4" name="KSOTemplateDocerSaveRecord">
    <vt:lpwstr>eyJoZGlkIjoiMjE0ZDg1N2Q1MWUwM2I0ZjQxMWE1OWRjZjFhMzNkYjciLCJ1c2VySWQiOiIxMjE4NzUwOTY1In0=</vt:lpwstr>
  </property>
</Properties>
</file>